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863F" w14:textId="77777777" w:rsidR="00212B1D" w:rsidRPr="00A11F6E" w:rsidRDefault="00212B1D" w:rsidP="00212B1D">
      <w:pPr>
        <w:rPr>
          <w:rFonts w:cs="Arial"/>
          <w:sz w:val="20"/>
          <w:szCs w:val="20"/>
        </w:rPr>
      </w:pPr>
    </w:p>
    <w:p w14:paraId="65058640" w14:textId="77777777" w:rsidR="00C6246C" w:rsidRPr="00C82595" w:rsidRDefault="00C82595" w:rsidP="00995675">
      <w:pPr>
        <w:ind w:left="-284"/>
        <w:rPr>
          <w:rFonts w:cs="Arial"/>
          <w:sz w:val="48"/>
          <w:szCs w:val="20"/>
        </w:rPr>
      </w:pPr>
      <w:r w:rsidRPr="00C82595">
        <w:rPr>
          <w:rFonts w:cs="Arial"/>
          <w:sz w:val="48"/>
          <w:szCs w:val="20"/>
        </w:rPr>
        <w:t xml:space="preserve">Credit </w:t>
      </w:r>
      <w:r w:rsidR="00513B81">
        <w:rPr>
          <w:rFonts w:cs="Arial"/>
          <w:sz w:val="48"/>
          <w:szCs w:val="20"/>
        </w:rPr>
        <w:t>Guide</w:t>
      </w:r>
      <w:r w:rsidR="003D0813">
        <w:rPr>
          <w:rFonts w:cs="Arial"/>
          <w:sz w:val="48"/>
          <w:szCs w:val="20"/>
        </w:rPr>
        <w:t xml:space="preserve"> and Privacy Statement</w:t>
      </w:r>
    </w:p>
    <w:p w14:paraId="65058641" w14:textId="77777777" w:rsidR="00444BBB" w:rsidRDefault="00212B1D" w:rsidP="00513B81">
      <w:pPr>
        <w:ind w:left="-142"/>
        <w:rPr>
          <w:rFonts w:cs="Arial"/>
          <w:sz w:val="20"/>
          <w:szCs w:val="20"/>
        </w:rPr>
      </w:pPr>
      <w:r w:rsidRPr="00A11F6E">
        <w:rPr>
          <w:rFonts w:cs="Arial"/>
          <w:sz w:val="20"/>
          <w:szCs w:val="20"/>
        </w:rPr>
        <w:t xml:space="preserve"> </w:t>
      </w:r>
    </w:p>
    <w:p w14:paraId="65058642" w14:textId="77777777" w:rsidR="00C82595" w:rsidRDefault="00C82595" w:rsidP="002D0B8A">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solid" w:color="7F7F7F" w:themeColor="text1" w:themeTint="80" w:fill="737373"/>
        <w:ind w:left="-142"/>
        <w:rPr>
          <w:rFonts w:cs="Arial"/>
          <w:color w:val="FFFFFF" w:themeColor="background1"/>
        </w:rPr>
      </w:pPr>
      <w:r w:rsidRPr="00C82595">
        <w:rPr>
          <w:rFonts w:cs="Arial"/>
          <w:color w:val="FFFFFF" w:themeColor="background1"/>
        </w:rPr>
        <w:t xml:space="preserve">ABOUT US </w:t>
      </w:r>
      <w:r w:rsidR="00C9140A" w:rsidRPr="00C82595">
        <w:rPr>
          <w:rFonts w:cs="Arial"/>
          <w:color w:val="FFFFFF" w:themeColor="background1"/>
        </w:rPr>
        <w:t>(“we</w:t>
      </w:r>
      <w:r w:rsidR="00455A5C" w:rsidRPr="00C82595">
        <w:rPr>
          <w:rFonts w:cs="Arial"/>
          <w:color w:val="FFFFFF" w:themeColor="background1"/>
        </w:rPr>
        <w:t>,</w:t>
      </w:r>
      <w:r w:rsidR="00C9140A" w:rsidRPr="00C82595">
        <w:rPr>
          <w:rFonts w:cs="Arial"/>
          <w:color w:val="FFFFFF" w:themeColor="background1"/>
        </w:rPr>
        <w:t xml:space="preserve"> us, our”)</w:t>
      </w:r>
      <w:r w:rsidR="00212B1D" w:rsidRPr="00C82595">
        <w:rPr>
          <w:rFonts w:cs="Arial"/>
          <w:color w:val="FFFFFF" w:themeColor="background1"/>
        </w:rPr>
        <w:t>:</w:t>
      </w:r>
    </w:p>
    <w:p w14:paraId="65058643" w14:textId="77777777" w:rsidR="00212B1D" w:rsidRDefault="00212B1D" w:rsidP="00C82595">
      <w:pPr>
        <w:ind w:left="-142"/>
        <w:rPr>
          <w:rFonts w:cs="Arial"/>
          <w:color w:val="FFFFFF" w:themeColor="background1"/>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520"/>
      </w:tblGrid>
      <w:tr w:rsidR="00513B81" w:rsidRPr="00D929D0" w14:paraId="65058647" w14:textId="77777777" w:rsidTr="00120FB5">
        <w:tc>
          <w:tcPr>
            <w:tcW w:w="2411" w:type="dxa"/>
          </w:tcPr>
          <w:p w14:paraId="65058644" w14:textId="77777777" w:rsidR="00513B81" w:rsidRPr="00D929D0" w:rsidRDefault="00513B81" w:rsidP="005D678C">
            <w:pPr>
              <w:rPr>
                <w:rFonts w:cs="Arial"/>
                <w:b/>
                <w:sz w:val="18"/>
                <w:szCs w:val="18"/>
              </w:rPr>
            </w:pPr>
            <w:r>
              <w:rPr>
                <w:rFonts w:cs="Arial"/>
                <w:b/>
                <w:sz w:val="18"/>
                <w:szCs w:val="18"/>
              </w:rPr>
              <w:t>Credit Representative</w:t>
            </w:r>
          </w:p>
        </w:tc>
        <w:tc>
          <w:tcPr>
            <w:tcW w:w="6520" w:type="dxa"/>
          </w:tcPr>
          <w:p w14:paraId="65058646" w14:textId="7108DDCE" w:rsidR="00513B81" w:rsidRPr="00E961FE" w:rsidRDefault="005762AD" w:rsidP="004656CF">
            <w:pPr>
              <w:rPr>
                <w:sz w:val="18"/>
                <w:szCs w:val="18"/>
              </w:rPr>
            </w:pPr>
            <w:r>
              <w:rPr>
                <w:sz w:val="18"/>
                <w:szCs w:val="18"/>
              </w:rPr>
              <w:t xml:space="preserve">Andrew Burns </w:t>
            </w:r>
            <w:r w:rsidRPr="000C50E7">
              <w:rPr>
                <w:sz w:val="18"/>
                <w:szCs w:val="18"/>
              </w:rPr>
              <w:t>Credit Representative Numbe</w:t>
            </w:r>
            <w:r>
              <w:rPr>
                <w:sz w:val="18"/>
                <w:szCs w:val="18"/>
              </w:rPr>
              <w:t>r 399246</w:t>
            </w:r>
          </w:p>
        </w:tc>
      </w:tr>
      <w:tr w:rsidR="00513B81" w:rsidRPr="00D929D0" w14:paraId="65058649" w14:textId="77777777" w:rsidTr="00120FB5">
        <w:tc>
          <w:tcPr>
            <w:tcW w:w="8931" w:type="dxa"/>
            <w:gridSpan w:val="2"/>
          </w:tcPr>
          <w:p w14:paraId="65058648" w14:textId="77777777" w:rsidR="00513B81" w:rsidRDefault="00513B81" w:rsidP="005D678C">
            <w:r>
              <w:rPr>
                <w:rFonts w:cs="Arial"/>
                <w:b/>
                <w:sz w:val="18"/>
                <w:szCs w:val="18"/>
              </w:rPr>
              <w:t>An employee or representative of:</w:t>
            </w:r>
          </w:p>
        </w:tc>
      </w:tr>
      <w:tr w:rsidR="00513B81" w:rsidRPr="00D929D0" w14:paraId="6505864D" w14:textId="77777777" w:rsidTr="00120FB5">
        <w:tc>
          <w:tcPr>
            <w:tcW w:w="2411" w:type="dxa"/>
          </w:tcPr>
          <w:p w14:paraId="6505864A" w14:textId="77777777" w:rsidR="00513B81" w:rsidRPr="00D929D0" w:rsidRDefault="00513B81" w:rsidP="005D678C">
            <w:pPr>
              <w:rPr>
                <w:rFonts w:cs="Arial"/>
                <w:b/>
                <w:sz w:val="18"/>
                <w:szCs w:val="18"/>
              </w:rPr>
            </w:pPr>
            <w:r>
              <w:rPr>
                <w:rFonts w:cs="Arial"/>
                <w:b/>
                <w:sz w:val="18"/>
                <w:szCs w:val="18"/>
              </w:rPr>
              <w:t>Corporate Credit Representative</w:t>
            </w:r>
          </w:p>
        </w:tc>
        <w:tc>
          <w:tcPr>
            <w:tcW w:w="6520" w:type="dxa"/>
          </w:tcPr>
          <w:p w14:paraId="2A020BB3" w14:textId="4E135100" w:rsidR="005762AD" w:rsidRDefault="005762AD" w:rsidP="005762AD">
            <w:pPr>
              <w:rPr>
                <w:sz w:val="18"/>
                <w:szCs w:val="18"/>
              </w:rPr>
            </w:pPr>
            <w:r>
              <w:rPr>
                <w:sz w:val="18"/>
                <w:szCs w:val="18"/>
              </w:rPr>
              <w:t>A and J Mortgage Solutions Pty Ltd A</w:t>
            </w:r>
            <w:r>
              <w:rPr>
                <w:sz w:val="18"/>
                <w:szCs w:val="18"/>
              </w:rPr>
              <w:t>C</w:t>
            </w:r>
            <w:r>
              <w:rPr>
                <w:sz w:val="18"/>
                <w:szCs w:val="18"/>
              </w:rPr>
              <w:t>N 112206256</w:t>
            </w:r>
          </w:p>
          <w:p w14:paraId="6505864C" w14:textId="2B878E6C" w:rsidR="004656CF" w:rsidRPr="004656CF" w:rsidRDefault="005762AD" w:rsidP="005762AD">
            <w:pPr>
              <w:rPr>
                <w:sz w:val="18"/>
                <w:szCs w:val="18"/>
              </w:rPr>
            </w:pPr>
            <w:r>
              <w:rPr>
                <w:sz w:val="18"/>
                <w:szCs w:val="18"/>
              </w:rPr>
              <w:t>Credit Representative Number 397501</w:t>
            </w:r>
          </w:p>
        </w:tc>
      </w:tr>
      <w:tr w:rsidR="004656CF" w:rsidRPr="00D929D0" w14:paraId="65058656" w14:textId="77777777" w:rsidTr="00120FB5">
        <w:tc>
          <w:tcPr>
            <w:tcW w:w="2411" w:type="dxa"/>
          </w:tcPr>
          <w:p w14:paraId="6505864E" w14:textId="77777777" w:rsidR="004656CF" w:rsidRDefault="004656CF" w:rsidP="005D678C">
            <w:pPr>
              <w:rPr>
                <w:rFonts w:cs="Arial"/>
                <w:b/>
                <w:sz w:val="18"/>
                <w:szCs w:val="18"/>
              </w:rPr>
            </w:pPr>
            <w:r>
              <w:rPr>
                <w:rFonts w:cs="Arial"/>
                <w:b/>
                <w:sz w:val="18"/>
                <w:szCs w:val="18"/>
              </w:rPr>
              <w:t>Contact Details for Credit Representative and Corporate Credit Representative</w:t>
            </w:r>
          </w:p>
        </w:tc>
        <w:tc>
          <w:tcPr>
            <w:tcW w:w="6520" w:type="dxa"/>
          </w:tcPr>
          <w:p w14:paraId="1061DBC0" w14:textId="77777777" w:rsidR="005762AD" w:rsidRPr="00A84EEF" w:rsidRDefault="005762AD" w:rsidP="005762AD">
            <w:pPr>
              <w:rPr>
                <w:rFonts w:cs="Arial"/>
                <w:color w:val="365F91" w:themeColor="accent1" w:themeShade="BF"/>
                <w:sz w:val="18"/>
                <w:szCs w:val="18"/>
              </w:rPr>
            </w:pPr>
            <w:r>
              <w:rPr>
                <w:rFonts w:cs="Arial"/>
                <w:sz w:val="18"/>
                <w:szCs w:val="18"/>
              </w:rPr>
              <w:t xml:space="preserve">Address: 20 </w:t>
            </w:r>
            <w:proofErr w:type="spellStart"/>
            <w:r>
              <w:rPr>
                <w:rFonts w:cs="Arial"/>
                <w:sz w:val="18"/>
                <w:szCs w:val="18"/>
              </w:rPr>
              <w:t>Dungara</w:t>
            </w:r>
            <w:proofErr w:type="spellEnd"/>
            <w:r>
              <w:rPr>
                <w:rFonts w:cs="Arial"/>
                <w:sz w:val="18"/>
                <w:szCs w:val="18"/>
              </w:rPr>
              <w:t xml:space="preserve"> Cres Glenmore Park NSW</w:t>
            </w:r>
          </w:p>
          <w:p w14:paraId="15381CAF" w14:textId="77777777" w:rsidR="005762AD" w:rsidRDefault="005762AD" w:rsidP="005762AD">
            <w:pPr>
              <w:rPr>
                <w:sz w:val="18"/>
                <w:szCs w:val="18"/>
              </w:rPr>
            </w:pPr>
            <w:hyperlink r:id="rId11" w:history="1">
              <w:r w:rsidRPr="000C50E7">
                <w:rPr>
                  <w:rStyle w:val="Hyperlink"/>
                  <w:rFonts w:cs="Arial"/>
                  <w:color w:val="000000" w:themeColor="text1"/>
                  <w:sz w:val="18"/>
                  <w:szCs w:val="18"/>
                  <w:u w:val="none"/>
                </w:rPr>
                <w:t>Tel:</w:t>
              </w:r>
            </w:hyperlink>
            <w:r>
              <w:rPr>
                <w:rStyle w:val="Hyperlink"/>
                <w:rFonts w:cs="Arial"/>
                <w:color w:val="000000" w:themeColor="text1"/>
                <w:sz w:val="18"/>
                <w:szCs w:val="18"/>
                <w:u w:val="none"/>
              </w:rPr>
              <w:t xml:space="preserve"> 0404020292</w:t>
            </w:r>
          </w:p>
          <w:p w14:paraId="24B12770" w14:textId="77777777" w:rsidR="005762AD" w:rsidRPr="000C50E7" w:rsidRDefault="005762AD" w:rsidP="005762AD">
            <w:pPr>
              <w:rPr>
                <w:rFonts w:cs="Arial"/>
                <w:sz w:val="18"/>
                <w:szCs w:val="18"/>
              </w:rPr>
            </w:pPr>
            <w:r w:rsidRPr="000C50E7">
              <w:rPr>
                <w:rFonts w:cs="Arial"/>
                <w:sz w:val="18"/>
                <w:szCs w:val="18"/>
              </w:rPr>
              <w:t xml:space="preserve">Fax: </w:t>
            </w:r>
          </w:p>
          <w:p w14:paraId="3B42C091" w14:textId="77777777" w:rsidR="005762AD" w:rsidRPr="000C50E7" w:rsidRDefault="005762AD" w:rsidP="005762AD">
            <w:pPr>
              <w:rPr>
                <w:rFonts w:cs="Arial"/>
                <w:sz w:val="18"/>
                <w:szCs w:val="18"/>
              </w:rPr>
            </w:pPr>
            <w:r w:rsidRPr="000C50E7">
              <w:rPr>
                <w:rFonts w:cs="Arial"/>
                <w:sz w:val="18"/>
                <w:szCs w:val="18"/>
              </w:rPr>
              <w:t>Email address:</w:t>
            </w:r>
            <w:r>
              <w:rPr>
                <w:rFonts w:cs="Arial"/>
                <w:sz w:val="18"/>
                <w:szCs w:val="18"/>
              </w:rPr>
              <w:t xml:space="preserve"> burnsa@bigpond.net.au</w:t>
            </w:r>
          </w:p>
          <w:p w14:paraId="65058655" w14:textId="242807CA" w:rsidR="004656CF" w:rsidRDefault="005762AD" w:rsidP="005762AD">
            <w:pPr>
              <w:rPr>
                <w:sz w:val="18"/>
                <w:szCs w:val="18"/>
              </w:rPr>
            </w:pPr>
            <w:r w:rsidRPr="000C50E7">
              <w:rPr>
                <w:rFonts w:cs="Arial"/>
                <w:sz w:val="18"/>
                <w:szCs w:val="18"/>
              </w:rPr>
              <w:t>Website:</w:t>
            </w:r>
            <w:r>
              <w:rPr>
                <w:rFonts w:cs="Arial"/>
                <w:sz w:val="18"/>
                <w:szCs w:val="18"/>
              </w:rPr>
              <w:t xml:space="preserve"> aandjmortgage.com.au</w:t>
            </w:r>
            <w:r>
              <w:rPr>
                <w:sz w:val="18"/>
                <w:szCs w:val="18"/>
              </w:rPr>
              <w:t xml:space="preserve"> </w:t>
            </w:r>
          </w:p>
        </w:tc>
      </w:tr>
      <w:tr w:rsidR="00513B81" w:rsidRPr="00D929D0" w14:paraId="6505865E" w14:textId="77777777" w:rsidTr="00120FB5">
        <w:tc>
          <w:tcPr>
            <w:tcW w:w="2411" w:type="dxa"/>
          </w:tcPr>
          <w:p w14:paraId="65058657" w14:textId="77777777" w:rsidR="00513B81" w:rsidRDefault="00513B81" w:rsidP="005D678C">
            <w:pPr>
              <w:rPr>
                <w:rFonts w:cs="Arial"/>
                <w:b/>
                <w:sz w:val="18"/>
                <w:szCs w:val="18"/>
              </w:rPr>
            </w:pPr>
            <w:r w:rsidRPr="00D929D0">
              <w:rPr>
                <w:rFonts w:cs="Arial"/>
                <w:b/>
                <w:sz w:val="18"/>
                <w:szCs w:val="18"/>
              </w:rPr>
              <w:t>Licensee</w:t>
            </w:r>
            <w:r>
              <w:rPr>
                <w:rFonts w:cs="Arial"/>
                <w:b/>
                <w:sz w:val="18"/>
                <w:szCs w:val="18"/>
              </w:rPr>
              <w:t xml:space="preserve"> </w:t>
            </w:r>
          </w:p>
        </w:tc>
        <w:tc>
          <w:tcPr>
            <w:tcW w:w="6520" w:type="dxa"/>
          </w:tcPr>
          <w:p w14:paraId="65058658" w14:textId="77777777" w:rsidR="00BF6FDB" w:rsidRDefault="008835CE" w:rsidP="008835CE">
            <w:pPr>
              <w:rPr>
                <w:rFonts w:cs="Arial"/>
                <w:color w:val="000000" w:themeColor="text1"/>
                <w:sz w:val="18"/>
                <w:szCs w:val="18"/>
              </w:rPr>
            </w:pPr>
            <w:r>
              <w:rPr>
                <w:rFonts w:cs="Arial"/>
                <w:color w:val="000000" w:themeColor="text1"/>
                <w:sz w:val="18"/>
                <w:szCs w:val="18"/>
              </w:rPr>
              <w:t xml:space="preserve">BLSSA Pty Ltd ACN 117 651 760 </w:t>
            </w:r>
            <w:r w:rsidR="00EA7159">
              <w:rPr>
                <w:rFonts w:cs="Arial"/>
                <w:color w:val="000000" w:themeColor="text1"/>
                <w:sz w:val="18"/>
                <w:szCs w:val="18"/>
              </w:rPr>
              <w:t>(“</w:t>
            </w:r>
            <w:r>
              <w:rPr>
                <w:rFonts w:cs="Arial"/>
                <w:color w:val="000000" w:themeColor="text1"/>
                <w:sz w:val="18"/>
                <w:szCs w:val="18"/>
              </w:rPr>
              <w:t>BLSSA</w:t>
            </w:r>
            <w:r w:rsidR="00EA7159">
              <w:rPr>
                <w:rFonts w:cs="Arial"/>
                <w:color w:val="000000" w:themeColor="text1"/>
                <w:sz w:val="18"/>
                <w:szCs w:val="18"/>
              </w:rPr>
              <w:t>”)</w:t>
            </w:r>
          </w:p>
          <w:p w14:paraId="65058659" w14:textId="77777777" w:rsidR="00513B81" w:rsidRPr="000C50E7" w:rsidRDefault="00513B81" w:rsidP="005D678C">
            <w:pPr>
              <w:rPr>
                <w:rFonts w:cs="Arial"/>
                <w:color w:val="000000" w:themeColor="text1"/>
                <w:sz w:val="18"/>
                <w:szCs w:val="18"/>
              </w:rPr>
            </w:pPr>
            <w:r w:rsidRPr="000C50E7">
              <w:rPr>
                <w:rFonts w:cs="Arial"/>
                <w:color w:val="000000" w:themeColor="text1"/>
                <w:sz w:val="18"/>
                <w:szCs w:val="18"/>
              </w:rPr>
              <w:t>Australia</w:t>
            </w:r>
            <w:r w:rsidR="00BF6FDB">
              <w:rPr>
                <w:rFonts w:cs="Arial"/>
                <w:color w:val="000000" w:themeColor="text1"/>
                <w:sz w:val="18"/>
                <w:szCs w:val="18"/>
              </w:rPr>
              <w:t>n Credit Licence Number:</w:t>
            </w:r>
            <w:r w:rsidR="008835CE">
              <w:rPr>
                <w:rFonts w:cs="Arial"/>
                <w:color w:val="000000" w:themeColor="text1"/>
                <w:sz w:val="18"/>
                <w:szCs w:val="18"/>
              </w:rPr>
              <w:t xml:space="preserve"> 391237</w:t>
            </w:r>
          </w:p>
          <w:p w14:paraId="6505865A" w14:textId="09857EEE" w:rsidR="00513B81" w:rsidRDefault="008835CE" w:rsidP="00BF6FDB">
            <w:pPr>
              <w:rPr>
                <w:rFonts w:cs="Arial"/>
                <w:color w:val="000000" w:themeColor="text1"/>
                <w:sz w:val="18"/>
                <w:szCs w:val="18"/>
              </w:rPr>
            </w:pPr>
            <w:r>
              <w:rPr>
                <w:rFonts w:cs="Arial"/>
                <w:color w:val="000000" w:themeColor="text1"/>
                <w:sz w:val="18"/>
                <w:szCs w:val="18"/>
              </w:rPr>
              <w:t>Level 1</w:t>
            </w:r>
            <w:r w:rsidR="00260F1A">
              <w:rPr>
                <w:rFonts w:cs="Arial"/>
                <w:color w:val="000000" w:themeColor="text1"/>
                <w:sz w:val="18"/>
                <w:szCs w:val="18"/>
              </w:rPr>
              <w:t>5, 360 Elizabeth</w:t>
            </w:r>
            <w:r>
              <w:rPr>
                <w:rFonts w:cs="Arial"/>
                <w:color w:val="000000" w:themeColor="text1"/>
                <w:sz w:val="18"/>
                <w:szCs w:val="18"/>
              </w:rPr>
              <w:t xml:space="preserve"> St</w:t>
            </w:r>
            <w:r w:rsidR="00260F1A">
              <w:rPr>
                <w:rFonts w:cs="Arial"/>
                <w:color w:val="000000" w:themeColor="text1"/>
                <w:sz w:val="18"/>
                <w:szCs w:val="18"/>
              </w:rPr>
              <w:t>reet</w:t>
            </w:r>
          </w:p>
          <w:p w14:paraId="6505865B" w14:textId="77777777" w:rsidR="008835CE" w:rsidRPr="000C50E7" w:rsidRDefault="008835CE" w:rsidP="00BF6FDB">
            <w:pPr>
              <w:rPr>
                <w:rFonts w:cs="Arial"/>
                <w:color w:val="000000" w:themeColor="text1"/>
                <w:sz w:val="18"/>
                <w:szCs w:val="18"/>
              </w:rPr>
            </w:pPr>
            <w:r>
              <w:rPr>
                <w:rFonts w:cs="Arial"/>
                <w:color w:val="000000" w:themeColor="text1"/>
                <w:sz w:val="18"/>
                <w:szCs w:val="18"/>
              </w:rPr>
              <w:t>Melbourne VIC 3000</w:t>
            </w:r>
          </w:p>
          <w:p w14:paraId="6505865C" w14:textId="39E65D0B" w:rsidR="00ED225A" w:rsidRPr="000C50E7" w:rsidRDefault="00ED225A" w:rsidP="00ED225A">
            <w:pPr>
              <w:rPr>
                <w:rFonts w:cs="Arial"/>
                <w:color w:val="000000" w:themeColor="text1"/>
                <w:sz w:val="18"/>
                <w:szCs w:val="18"/>
              </w:rPr>
            </w:pPr>
            <w:r w:rsidRPr="00055633">
              <w:rPr>
                <w:rFonts w:cs="Arial"/>
                <w:color w:val="000000" w:themeColor="text1"/>
                <w:sz w:val="18"/>
                <w:szCs w:val="18"/>
              </w:rPr>
              <w:t xml:space="preserve">Tel: 03 </w:t>
            </w:r>
            <w:r w:rsidR="00EE62E7">
              <w:rPr>
                <w:rFonts w:cs="Arial"/>
                <w:color w:val="000000" w:themeColor="text1"/>
                <w:sz w:val="18"/>
                <w:szCs w:val="18"/>
              </w:rPr>
              <w:t xml:space="preserve">9070 </w:t>
            </w:r>
            <w:r w:rsidR="00D74B47">
              <w:rPr>
                <w:rFonts w:cs="Arial"/>
                <w:color w:val="000000" w:themeColor="text1"/>
                <w:sz w:val="18"/>
                <w:szCs w:val="18"/>
              </w:rPr>
              <w:t>4852</w:t>
            </w:r>
          </w:p>
          <w:p w14:paraId="6505865D" w14:textId="77777777" w:rsidR="00744D2E" w:rsidRPr="000C50E7" w:rsidRDefault="00744D2E" w:rsidP="00ED225A">
            <w:pPr>
              <w:rPr>
                <w:rFonts w:cs="Arial"/>
                <w:b/>
                <w:color w:val="000000" w:themeColor="text1"/>
                <w:sz w:val="18"/>
                <w:szCs w:val="18"/>
              </w:rPr>
            </w:pPr>
          </w:p>
        </w:tc>
      </w:tr>
      <w:tr w:rsidR="00513B81" w:rsidRPr="00D929D0" w14:paraId="65058663" w14:textId="77777777" w:rsidTr="00120FB5">
        <w:tc>
          <w:tcPr>
            <w:tcW w:w="2411" w:type="dxa"/>
          </w:tcPr>
          <w:p w14:paraId="6505865F" w14:textId="77777777" w:rsidR="00513B81" w:rsidRPr="007F0472" w:rsidRDefault="00513B81" w:rsidP="005D678C">
            <w:pPr>
              <w:rPr>
                <w:rFonts w:cs="Arial"/>
                <w:b/>
                <w:sz w:val="18"/>
                <w:szCs w:val="18"/>
              </w:rPr>
            </w:pPr>
            <w:r w:rsidRPr="007F0472">
              <w:rPr>
                <w:rFonts w:cs="Arial"/>
                <w:b/>
                <w:sz w:val="18"/>
                <w:szCs w:val="18"/>
              </w:rPr>
              <w:t>Broker Group</w:t>
            </w:r>
          </w:p>
          <w:p w14:paraId="65058660" w14:textId="77777777" w:rsidR="00513B81" w:rsidRPr="00D929D0" w:rsidRDefault="00513B81" w:rsidP="005D678C">
            <w:pPr>
              <w:rPr>
                <w:rFonts w:cs="Arial"/>
                <w:b/>
                <w:sz w:val="18"/>
                <w:szCs w:val="18"/>
              </w:rPr>
            </w:pPr>
          </w:p>
        </w:tc>
        <w:tc>
          <w:tcPr>
            <w:tcW w:w="6520" w:type="dxa"/>
          </w:tcPr>
          <w:p w14:paraId="65058661" w14:textId="77777777" w:rsidR="00120FB5" w:rsidRPr="000C50E7" w:rsidRDefault="00541014" w:rsidP="00120FB5">
            <w:pPr>
              <w:rPr>
                <w:rFonts w:cs="Arial"/>
                <w:sz w:val="18"/>
                <w:szCs w:val="18"/>
              </w:rPr>
            </w:pPr>
            <w:proofErr w:type="spellStart"/>
            <w:r>
              <w:rPr>
                <w:rFonts w:cs="Arial"/>
                <w:sz w:val="18"/>
                <w:szCs w:val="18"/>
              </w:rPr>
              <w:t>Pennley</w:t>
            </w:r>
            <w:proofErr w:type="spellEnd"/>
            <w:r>
              <w:rPr>
                <w:rFonts w:cs="Arial"/>
                <w:sz w:val="18"/>
                <w:szCs w:val="18"/>
              </w:rPr>
              <w:t xml:space="preserve"> </w:t>
            </w:r>
            <w:r w:rsidR="00120FB5">
              <w:rPr>
                <w:rFonts w:cs="Arial"/>
                <w:sz w:val="18"/>
                <w:szCs w:val="18"/>
              </w:rPr>
              <w:t>Pty Ltd</w:t>
            </w:r>
            <w:r w:rsidR="00513B81" w:rsidRPr="000C50E7">
              <w:rPr>
                <w:rFonts w:cs="Arial"/>
                <w:sz w:val="18"/>
                <w:szCs w:val="18"/>
              </w:rPr>
              <w:t xml:space="preserve"> </w:t>
            </w:r>
            <w:r>
              <w:rPr>
                <w:rFonts w:cs="Arial"/>
                <w:sz w:val="18"/>
                <w:szCs w:val="18"/>
              </w:rPr>
              <w:t>ACN 071 979 498</w:t>
            </w:r>
            <w:r w:rsidR="002B7BC2">
              <w:rPr>
                <w:rFonts w:cs="Arial"/>
                <w:sz w:val="18"/>
                <w:szCs w:val="18"/>
              </w:rPr>
              <w:t xml:space="preserve"> as trustee for the </w:t>
            </w:r>
            <w:proofErr w:type="spellStart"/>
            <w:r w:rsidR="002B7BC2">
              <w:rPr>
                <w:rFonts w:cs="Arial"/>
                <w:sz w:val="18"/>
                <w:szCs w:val="18"/>
              </w:rPr>
              <w:t>Pennley</w:t>
            </w:r>
            <w:proofErr w:type="spellEnd"/>
            <w:r w:rsidR="002B7BC2">
              <w:rPr>
                <w:rFonts w:cs="Arial"/>
                <w:sz w:val="18"/>
                <w:szCs w:val="18"/>
              </w:rPr>
              <w:t xml:space="preserve"> Unit Trust</w:t>
            </w:r>
          </w:p>
          <w:p w14:paraId="65058662" w14:textId="77777777" w:rsidR="00513B81" w:rsidRPr="000C50E7" w:rsidRDefault="00532811" w:rsidP="00E6796D">
            <w:pPr>
              <w:rPr>
                <w:rFonts w:cs="Arial"/>
                <w:sz w:val="18"/>
                <w:szCs w:val="18"/>
              </w:rPr>
            </w:pPr>
            <w:r>
              <w:rPr>
                <w:rFonts w:cs="Arial"/>
                <w:sz w:val="18"/>
                <w:szCs w:val="18"/>
              </w:rPr>
              <w:t>Credit Representative Number</w:t>
            </w:r>
            <w:r w:rsidR="00120FB5">
              <w:rPr>
                <w:rFonts w:cs="Arial"/>
                <w:sz w:val="18"/>
                <w:szCs w:val="18"/>
              </w:rPr>
              <w:t>: 3925</w:t>
            </w:r>
            <w:r w:rsidR="005362C5">
              <w:rPr>
                <w:rFonts w:cs="Arial"/>
                <w:sz w:val="18"/>
                <w:szCs w:val="18"/>
              </w:rPr>
              <w:t>2</w:t>
            </w:r>
            <w:r w:rsidR="00541014">
              <w:rPr>
                <w:rFonts w:cs="Arial"/>
                <w:sz w:val="18"/>
                <w:szCs w:val="18"/>
              </w:rPr>
              <w:t>8</w:t>
            </w:r>
          </w:p>
        </w:tc>
      </w:tr>
    </w:tbl>
    <w:p w14:paraId="65058664" w14:textId="77777777" w:rsidR="00513B81" w:rsidRDefault="00513B81" w:rsidP="00513B81">
      <w:pPr>
        <w:ind w:left="-284"/>
        <w:rPr>
          <w:rFonts w:cs="Arial"/>
          <w:sz w:val="20"/>
          <w:szCs w:val="20"/>
        </w:rPr>
      </w:pPr>
    </w:p>
    <w:p w14:paraId="65058665" w14:textId="77777777" w:rsidR="00513B81" w:rsidRPr="00A11F6E" w:rsidRDefault="00513B81" w:rsidP="00513B81">
      <w:pPr>
        <w:ind w:left="-284"/>
        <w:rPr>
          <w:rFonts w:cs="Arial"/>
          <w:sz w:val="20"/>
          <w:szCs w:val="20"/>
        </w:rPr>
      </w:pPr>
      <w:r w:rsidRPr="00BA58BD">
        <w:rPr>
          <w:rFonts w:cs="Arial"/>
          <w:sz w:val="20"/>
          <w:szCs w:val="20"/>
        </w:rPr>
        <w:t xml:space="preserve">This document provides you with information relating to our activities </w:t>
      </w:r>
      <w:r w:rsidRPr="008835CE">
        <w:rPr>
          <w:rFonts w:cs="Arial"/>
          <w:sz w:val="20"/>
          <w:szCs w:val="20"/>
        </w:rPr>
        <w:t>and those of our credit representatives</w:t>
      </w:r>
      <w:r w:rsidRPr="00BA58BD">
        <w:rPr>
          <w:rFonts w:cs="Arial"/>
          <w:sz w:val="20"/>
          <w:szCs w:val="20"/>
        </w:rPr>
        <w:t xml:space="preserve">. It contains information about various fees and charges that may be payable by you to us, as well as about certain commissions </w:t>
      </w:r>
      <w:r>
        <w:rPr>
          <w:rFonts w:cs="Arial"/>
          <w:sz w:val="20"/>
          <w:szCs w:val="20"/>
        </w:rPr>
        <w:t>we may receive</w:t>
      </w:r>
      <w:r w:rsidRPr="00BA58BD">
        <w:rPr>
          <w:rFonts w:cs="Arial"/>
          <w:sz w:val="20"/>
          <w:szCs w:val="20"/>
        </w:rPr>
        <w:t xml:space="preserve"> from a licensee </w:t>
      </w:r>
      <w:r w:rsidRPr="008835CE">
        <w:rPr>
          <w:rFonts w:cs="Arial"/>
          <w:sz w:val="20"/>
          <w:szCs w:val="20"/>
        </w:rPr>
        <w:t>when we are acting as a credit representative</w:t>
      </w:r>
      <w:r w:rsidRPr="00BA58BD">
        <w:rPr>
          <w:rFonts w:cs="Arial"/>
          <w:sz w:val="20"/>
          <w:szCs w:val="20"/>
        </w:rPr>
        <w:t xml:space="preserve">, or </w:t>
      </w:r>
      <w:r>
        <w:rPr>
          <w:rFonts w:cs="Arial"/>
          <w:sz w:val="20"/>
          <w:szCs w:val="20"/>
        </w:rPr>
        <w:t>we pay</w:t>
      </w:r>
      <w:r w:rsidRPr="00BA58BD">
        <w:rPr>
          <w:rFonts w:cs="Arial"/>
          <w:sz w:val="20"/>
          <w:szCs w:val="20"/>
        </w:rPr>
        <w:t xml:space="preserve"> to certain third parties. It also contains information about what you should do if you have a complaint or dispute in connection with our services as a credit representative.</w:t>
      </w:r>
    </w:p>
    <w:p w14:paraId="65058666" w14:textId="77777777" w:rsidR="00485911" w:rsidRDefault="00485911" w:rsidP="00485911">
      <w:pPr>
        <w:ind w:left="-284"/>
        <w:rPr>
          <w:rFonts w:cs="Arial"/>
        </w:rPr>
      </w:pPr>
    </w:p>
    <w:p w14:paraId="65058667" w14:textId="77777777" w:rsidR="00485911" w:rsidRPr="008835CE" w:rsidRDefault="00513B81" w:rsidP="00485911">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sidRPr="008835CE">
        <w:rPr>
          <w:rFonts w:cs="Arial"/>
          <w:color w:val="FFFFFF" w:themeColor="background1"/>
        </w:rPr>
        <w:t>WHAT IS A CREDIT REPRESENTATIVE?</w:t>
      </w:r>
    </w:p>
    <w:p w14:paraId="65058668" w14:textId="77777777" w:rsidR="00485911" w:rsidRPr="008835CE" w:rsidRDefault="00485911" w:rsidP="00485911">
      <w:pPr>
        <w:ind w:left="-142"/>
        <w:rPr>
          <w:rFonts w:cs="Arial"/>
          <w:sz w:val="20"/>
        </w:rPr>
      </w:pPr>
    </w:p>
    <w:p w14:paraId="65058669" w14:textId="77777777" w:rsidR="00513B81" w:rsidRDefault="00513B81" w:rsidP="00995675">
      <w:pPr>
        <w:ind w:left="-284"/>
        <w:rPr>
          <w:rFonts w:cs="Arial"/>
          <w:sz w:val="20"/>
          <w:szCs w:val="20"/>
        </w:rPr>
      </w:pPr>
      <w:r w:rsidRPr="008835CE">
        <w:rPr>
          <w:rFonts w:cs="Arial"/>
          <w:sz w:val="20"/>
        </w:rPr>
        <w:t xml:space="preserve">A ‘credit representative’ </w:t>
      </w:r>
      <w:r w:rsidRPr="008835CE">
        <w:rPr>
          <w:rFonts w:cs="Arial"/>
          <w:sz w:val="20"/>
          <w:szCs w:val="20"/>
        </w:rPr>
        <w:t xml:space="preserve">is a person who has been authorised by a credit licensee to engage in specified credit activities on behalf of the licensee. </w:t>
      </w:r>
      <w:r w:rsidR="00175738">
        <w:rPr>
          <w:rFonts w:cs="Arial"/>
          <w:sz w:val="20"/>
          <w:szCs w:val="20"/>
        </w:rPr>
        <w:t>Our</w:t>
      </w:r>
      <w:r w:rsidRPr="008835CE">
        <w:rPr>
          <w:rFonts w:cs="Arial"/>
          <w:sz w:val="20"/>
          <w:szCs w:val="20"/>
        </w:rPr>
        <w:t xml:space="preserve"> licensee is </w:t>
      </w:r>
      <w:r w:rsidR="00BD7404">
        <w:rPr>
          <w:rFonts w:cs="Arial"/>
          <w:sz w:val="20"/>
          <w:szCs w:val="20"/>
        </w:rPr>
        <w:t>BLSSA</w:t>
      </w:r>
      <w:r w:rsidRPr="008835CE">
        <w:rPr>
          <w:rFonts w:cs="Arial"/>
          <w:sz w:val="20"/>
          <w:szCs w:val="20"/>
        </w:rPr>
        <w:t>.</w:t>
      </w:r>
    </w:p>
    <w:p w14:paraId="6505866A" w14:textId="77777777" w:rsidR="002646AD" w:rsidRDefault="002646AD" w:rsidP="00995675">
      <w:pPr>
        <w:ind w:left="-284"/>
        <w:rPr>
          <w:rFonts w:cs="Arial"/>
          <w:sz w:val="20"/>
          <w:szCs w:val="20"/>
        </w:rPr>
      </w:pPr>
    </w:p>
    <w:p w14:paraId="6505866D" w14:textId="77777777" w:rsidR="00513B81" w:rsidRPr="002D0B8A" w:rsidRDefault="00513B81" w:rsidP="00513B81">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WHAT IS CREDIT ASSISTANCE?</w:t>
      </w:r>
    </w:p>
    <w:p w14:paraId="6505866E" w14:textId="77777777" w:rsidR="00513B81" w:rsidRDefault="00513B81" w:rsidP="00513B81">
      <w:pPr>
        <w:ind w:left="-142"/>
        <w:rPr>
          <w:rFonts w:cs="Arial"/>
          <w:sz w:val="20"/>
        </w:rPr>
      </w:pPr>
    </w:p>
    <w:p w14:paraId="6505866F" w14:textId="77777777" w:rsidR="00513B81" w:rsidRDefault="00513B81" w:rsidP="00513B81">
      <w:pPr>
        <w:ind w:left="-284"/>
        <w:rPr>
          <w:rFonts w:cs="Arial"/>
          <w:sz w:val="20"/>
          <w:szCs w:val="20"/>
        </w:rPr>
      </w:pPr>
      <w:r>
        <w:rPr>
          <w:rFonts w:cs="Arial"/>
          <w:sz w:val="20"/>
        </w:rPr>
        <w:t>We gi</w:t>
      </w:r>
      <w:r w:rsidR="00574701">
        <w:rPr>
          <w:rFonts w:cs="Arial"/>
          <w:sz w:val="20"/>
        </w:rPr>
        <w:t xml:space="preserve">ve you credit assistance when: </w:t>
      </w:r>
    </w:p>
    <w:p w14:paraId="65058670" w14:textId="77777777" w:rsidR="00513B81" w:rsidRDefault="00513B81" w:rsidP="00513B81">
      <w:pPr>
        <w:ind w:left="900"/>
        <w:rPr>
          <w:rFonts w:cs="Arial"/>
          <w:sz w:val="20"/>
          <w:szCs w:val="20"/>
        </w:rPr>
      </w:pPr>
    </w:p>
    <w:p w14:paraId="65058671" w14:textId="77777777" w:rsidR="00513B81" w:rsidRDefault="00513B81" w:rsidP="00513B81">
      <w:pPr>
        <w:numPr>
          <w:ilvl w:val="0"/>
          <w:numId w:val="7"/>
        </w:numPr>
        <w:rPr>
          <w:rFonts w:cs="Arial"/>
          <w:sz w:val="20"/>
          <w:szCs w:val="20"/>
        </w:rPr>
      </w:pPr>
      <w:r>
        <w:rPr>
          <w:rFonts w:cs="Arial"/>
          <w:sz w:val="20"/>
          <w:szCs w:val="20"/>
        </w:rPr>
        <w:t xml:space="preserve">we assist you to apply for a particular loan or </w:t>
      </w:r>
      <w:proofErr w:type="gramStart"/>
      <w:r>
        <w:rPr>
          <w:rFonts w:cs="Arial"/>
          <w:sz w:val="20"/>
          <w:szCs w:val="20"/>
        </w:rPr>
        <w:t>lease;</w:t>
      </w:r>
      <w:proofErr w:type="gramEnd"/>
    </w:p>
    <w:p w14:paraId="65058672" w14:textId="77777777" w:rsidR="00513B81" w:rsidRDefault="00513B81" w:rsidP="00513B81">
      <w:pPr>
        <w:numPr>
          <w:ilvl w:val="0"/>
          <w:numId w:val="7"/>
        </w:numPr>
        <w:rPr>
          <w:rFonts w:cs="Arial"/>
          <w:sz w:val="20"/>
          <w:szCs w:val="20"/>
        </w:rPr>
      </w:pPr>
      <w:r>
        <w:rPr>
          <w:rFonts w:cs="Arial"/>
          <w:sz w:val="20"/>
          <w:szCs w:val="20"/>
        </w:rPr>
        <w:t>we suggest you apply for a particular loan or lease (or suggest you apply for an increase to an existing loan); or</w:t>
      </w:r>
    </w:p>
    <w:p w14:paraId="65058673" w14:textId="77777777" w:rsidR="00513B81" w:rsidRDefault="00513B81" w:rsidP="00513B81">
      <w:pPr>
        <w:numPr>
          <w:ilvl w:val="0"/>
          <w:numId w:val="7"/>
        </w:numPr>
        <w:rPr>
          <w:rFonts w:cs="Arial"/>
          <w:sz w:val="20"/>
          <w:szCs w:val="20"/>
        </w:rPr>
      </w:pPr>
      <w:r>
        <w:rPr>
          <w:rFonts w:cs="Arial"/>
          <w:sz w:val="20"/>
          <w:szCs w:val="20"/>
        </w:rPr>
        <w:t>we suggest you remain in your current loan or lease.</w:t>
      </w:r>
    </w:p>
    <w:p w14:paraId="65058674" w14:textId="77777777" w:rsidR="00E961FE" w:rsidRDefault="00AC6616" w:rsidP="00E961FE">
      <w:pPr>
        <w:suppressAutoHyphens w:val="0"/>
        <w:rPr>
          <w:rFonts w:cs="Arial"/>
          <w:sz w:val="20"/>
          <w:szCs w:val="20"/>
        </w:rPr>
      </w:pPr>
      <w:r>
        <w:rPr>
          <w:rFonts w:cs="Arial"/>
          <w:sz w:val="20"/>
          <w:szCs w:val="20"/>
        </w:rPr>
        <w:br w:type="page"/>
      </w:r>
    </w:p>
    <w:p w14:paraId="65058675" w14:textId="77777777" w:rsidR="00513B81" w:rsidRPr="002D0B8A" w:rsidRDefault="00513B81" w:rsidP="00513B81">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lastRenderedPageBreak/>
        <w:t>THE ASSESSMENT WE NEED TO DO BEFORE GIVING YOU CREDIT ASSISTANCE</w:t>
      </w:r>
    </w:p>
    <w:p w14:paraId="65058676" w14:textId="77777777" w:rsidR="00513B81" w:rsidRDefault="00513B81" w:rsidP="00513B81">
      <w:pPr>
        <w:ind w:left="-142"/>
        <w:rPr>
          <w:rFonts w:cs="Arial"/>
          <w:sz w:val="20"/>
        </w:rPr>
      </w:pPr>
    </w:p>
    <w:p w14:paraId="65058677" w14:textId="77777777" w:rsidR="00513B81" w:rsidRDefault="00513B81" w:rsidP="00513B81">
      <w:pPr>
        <w:ind w:left="-284"/>
        <w:rPr>
          <w:rFonts w:cs="Arial"/>
          <w:sz w:val="20"/>
        </w:rPr>
      </w:pPr>
      <w:r>
        <w:rPr>
          <w:rFonts w:cs="Arial"/>
          <w:sz w:val="20"/>
        </w:rPr>
        <w:t xml:space="preserve">Before </w:t>
      </w:r>
      <w:r>
        <w:rPr>
          <w:rFonts w:cs="Arial"/>
          <w:sz w:val="20"/>
          <w:szCs w:val="20"/>
        </w:rPr>
        <w:t xml:space="preserve">we provide credit assistance to you, we assess whether the </w:t>
      </w:r>
      <w:proofErr w:type="gramStart"/>
      <w:r>
        <w:rPr>
          <w:rFonts w:cs="Arial"/>
          <w:sz w:val="20"/>
          <w:szCs w:val="20"/>
        </w:rPr>
        <w:t>particular loan</w:t>
      </w:r>
      <w:proofErr w:type="gramEnd"/>
      <w:r>
        <w:rPr>
          <w:rFonts w:cs="Arial"/>
          <w:sz w:val="20"/>
          <w:szCs w:val="20"/>
        </w:rPr>
        <w:t xml:space="preserve"> or lease is suitable for you. To do this, we need to make reasonable inquiries and verify that:</w:t>
      </w:r>
    </w:p>
    <w:p w14:paraId="65058678" w14:textId="77777777" w:rsidR="00513B81" w:rsidRDefault="00513B81" w:rsidP="00513B81">
      <w:pPr>
        <w:jc w:val="both"/>
        <w:rPr>
          <w:rFonts w:cs="Arial"/>
          <w:sz w:val="20"/>
          <w:szCs w:val="20"/>
        </w:rPr>
      </w:pPr>
    </w:p>
    <w:p w14:paraId="65058679" w14:textId="77777777" w:rsidR="00513B81" w:rsidRDefault="00513B81" w:rsidP="00513B81">
      <w:pPr>
        <w:numPr>
          <w:ilvl w:val="0"/>
          <w:numId w:val="8"/>
        </w:numPr>
        <w:jc w:val="both"/>
        <w:rPr>
          <w:rFonts w:cs="Arial"/>
          <w:sz w:val="20"/>
          <w:szCs w:val="20"/>
        </w:rPr>
      </w:pPr>
      <w:r>
        <w:rPr>
          <w:rFonts w:cs="Arial"/>
          <w:sz w:val="20"/>
          <w:szCs w:val="20"/>
        </w:rPr>
        <w:t xml:space="preserve">the loan or lease or increase will meet </w:t>
      </w:r>
      <w:r w:rsidRPr="00E309BE">
        <w:rPr>
          <w:rFonts w:cs="Arial"/>
          <w:sz w:val="20"/>
          <w:szCs w:val="20"/>
        </w:rPr>
        <w:t>your requirements and objectives</w:t>
      </w:r>
      <w:r>
        <w:rPr>
          <w:rFonts w:cs="Arial"/>
          <w:sz w:val="20"/>
          <w:szCs w:val="20"/>
        </w:rPr>
        <w:t>; and</w:t>
      </w:r>
    </w:p>
    <w:p w14:paraId="6505867A" w14:textId="77777777" w:rsidR="00513B81" w:rsidRDefault="00513B81" w:rsidP="00513B81">
      <w:pPr>
        <w:numPr>
          <w:ilvl w:val="0"/>
          <w:numId w:val="8"/>
        </w:numPr>
        <w:jc w:val="both"/>
        <w:rPr>
          <w:rFonts w:cs="Arial"/>
          <w:sz w:val="20"/>
          <w:szCs w:val="20"/>
        </w:rPr>
      </w:pPr>
      <w:r>
        <w:rPr>
          <w:rFonts w:cs="Arial"/>
          <w:sz w:val="20"/>
          <w:szCs w:val="20"/>
        </w:rPr>
        <w:t>you can meet the proposed repayments.</w:t>
      </w:r>
    </w:p>
    <w:p w14:paraId="6505867B" w14:textId="77777777" w:rsidR="00513B81" w:rsidRDefault="00513B81" w:rsidP="00AC6616">
      <w:pPr>
        <w:ind w:left="774"/>
        <w:jc w:val="both"/>
        <w:rPr>
          <w:rFonts w:cs="Arial"/>
          <w:sz w:val="20"/>
          <w:szCs w:val="20"/>
        </w:rPr>
      </w:pPr>
    </w:p>
    <w:p w14:paraId="6505867C" w14:textId="77777777" w:rsidR="00513B81" w:rsidRDefault="00513B81" w:rsidP="00513B81">
      <w:pPr>
        <w:ind w:left="-284"/>
        <w:rPr>
          <w:rFonts w:cs="Arial"/>
          <w:sz w:val="20"/>
          <w:szCs w:val="20"/>
        </w:rPr>
      </w:pPr>
      <w:r>
        <w:rPr>
          <w:rFonts w:cs="Arial"/>
          <w:sz w:val="20"/>
        </w:rPr>
        <w:t xml:space="preserve">We won’t be able to give you </w:t>
      </w:r>
      <w:r>
        <w:rPr>
          <w:rFonts w:cs="Arial"/>
          <w:sz w:val="20"/>
          <w:szCs w:val="20"/>
        </w:rPr>
        <w:t>credit assistance if our assessment shows that:</w:t>
      </w:r>
      <w:r>
        <w:rPr>
          <w:rFonts w:cs="Arial"/>
          <w:sz w:val="20"/>
        </w:rPr>
        <w:t xml:space="preserve">   </w:t>
      </w:r>
    </w:p>
    <w:p w14:paraId="6505867D" w14:textId="77777777" w:rsidR="00513B81" w:rsidRDefault="00513B81" w:rsidP="00513B81">
      <w:pPr>
        <w:rPr>
          <w:rFonts w:cs="Arial"/>
          <w:sz w:val="20"/>
          <w:szCs w:val="20"/>
        </w:rPr>
      </w:pPr>
    </w:p>
    <w:p w14:paraId="6505867E" w14:textId="77777777" w:rsidR="00513B81" w:rsidRDefault="00513B81" w:rsidP="00513B81">
      <w:pPr>
        <w:numPr>
          <w:ilvl w:val="0"/>
          <w:numId w:val="9"/>
        </w:numPr>
        <w:rPr>
          <w:rFonts w:cs="Arial"/>
          <w:sz w:val="20"/>
          <w:szCs w:val="20"/>
        </w:rPr>
      </w:pPr>
      <w:r>
        <w:rPr>
          <w:rFonts w:cs="Arial"/>
          <w:sz w:val="20"/>
          <w:szCs w:val="20"/>
        </w:rPr>
        <w:t xml:space="preserve">you won’t be able to meet the proposed repayments without substantial hardship; or  </w:t>
      </w:r>
      <w:r w:rsidRPr="00E309BE">
        <w:rPr>
          <w:rFonts w:cs="Arial"/>
          <w:sz w:val="20"/>
          <w:szCs w:val="20"/>
        </w:rPr>
        <w:t xml:space="preserve">  </w:t>
      </w:r>
    </w:p>
    <w:p w14:paraId="6505867F" w14:textId="77777777" w:rsidR="00513B81" w:rsidRPr="00E309BE" w:rsidRDefault="00513B81" w:rsidP="00513B81">
      <w:pPr>
        <w:numPr>
          <w:ilvl w:val="0"/>
          <w:numId w:val="9"/>
        </w:numPr>
        <w:rPr>
          <w:rFonts w:cs="Arial"/>
          <w:sz w:val="20"/>
          <w:szCs w:val="20"/>
        </w:rPr>
      </w:pPr>
      <w:r>
        <w:rPr>
          <w:rFonts w:cs="Arial"/>
          <w:sz w:val="20"/>
          <w:szCs w:val="20"/>
        </w:rPr>
        <w:t>the loan or lease won’t meet your requirements or objectives.</w:t>
      </w:r>
    </w:p>
    <w:p w14:paraId="65058680" w14:textId="77777777" w:rsidR="00513B81" w:rsidRDefault="00513B81" w:rsidP="00513B81">
      <w:pPr>
        <w:ind w:left="-284"/>
        <w:rPr>
          <w:rFonts w:cs="Arial"/>
        </w:rPr>
      </w:pPr>
    </w:p>
    <w:p w14:paraId="65058681" w14:textId="77777777" w:rsidR="00513B81" w:rsidRPr="002D0B8A" w:rsidRDefault="00513B81" w:rsidP="00513B81">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GETTING A COPY OF OUR ASSESSMENT</w:t>
      </w:r>
    </w:p>
    <w:p w14:paraId="65058682" w14:textId="77777777" w:rsidR="00513B81" w:rsidRDefault="00513B81" w:rsidP="00513B81">
      <w:pPr>
        <w:ind w:left="-142"/>
        <w:rPr>
          <w:rFonts w:cs="Arial"/>
          <w:sz w:val="20"/>
        </w:rPr>
      </w:pPr>
    </w:p>
    <w:p w14:paraId="65058683" w14:textId="77777777" w:rsidR="00513B81" w:rsidRDefault="00513B81" w:rsidP="00513B81">
      <w:pPr>
        <w:ind w:left="-284"/>
        <w:rPr>
          <w:rFonts w:cs="Arial"/>
          <w:sz w:val="20"/>
          <w:szCs w:val="20"/>
        </w:rPr>
      </w:pPr>
      <w:r>
        <w:rPr>
          <w:rFonts w:cs="Arial"/>
          <w:sz w:val="20"/>
        </w:rPr>
        <w:t xml:space="preserve">If we provide you with </w:t>
      </w:r>
      <w:r>
        <w:rPr>
          <w:rFonts w:cs="Arial"/>
          <w:sz w:val="20"/>
          <w:szCs w:val="20"/>
        </w:rPr>
        <w:t xml:space="preserve">credit assistance, you can ask us for a copy of our assessment any time up to 7 years after we provide you with a credit assistance quote. </w:t>
      </w:r>
      <w:r w:rsidRPr="00E309BE">
        <w:rPr>
          <w:rFonts w:cs="Arial"/>
          <w:sz w:val="20"/>
          <w:szCs w:val="20"/>
        </w:rPr>
        <w:t xml:space="preserve">To request a copy </w:t>
      </w:r>
      <w:r>
        <w:rPr>
          <w:rFonts w:cs="Arial"/>
          <w:sz w:val="20"/>
          <w:szCs w:val="20"/>
        </w:rPr>
        <w:t>please contact us. We will provide you with a copy:</w:t>
      </w:r>
      <w:r>
        <w:rPr>
          <w:rFonts w:cs="Arial"/>
          <w:sz w:val="20"/>
        </w:rPr>
        <w:t xml:space="preserve">  </w:t>
      </w:r>
    </w:p>
    <w:p w14:paraId="65058684" w14:textId="77777777" w:rsidR="00513B81" w:rsidRDefault="00513B81" w:rsidP="00513B81">
      <w:pPr>
        <w:rPr>
          <w:rFonts w:cs="Arial"/>
          <w:sz w:val="20"/>
          <w:szCs w:val="20"/>
        </w:rPr>
      </w:pPr>
    </w:p>
    <w:p w14:paraId="65058685" w14:textId="77777777" w:rsidR="00513B81" w:rsidRDefault="00513B81" w:rsidP="00513B81">
      <w:pPr>
        <w:numPr>
          <w:ilvl w:val="0"/>
          <w:numId w:val="10"/>
        </w:numPr>
        <w:rPr>
          <w:rFonts w:cs="Arial"/>
          <w:sz w:val="20"/>
          <w:szCs w:val="20"/>
        </w:rPr>
      </w:pPr>
      <w:r>
        <w:rPr>
          <w:rFonts w:cs="Arial"/>
          <w:sz w:val="20"/>
          <w:szCs w:val="20"/>
        </w:rPr>
        <w:t xml:space="preserve">within 7 business days after the </w:t>
      </w:r>
      <w:proofErr w:type="gramStart"/>
      <w:r>
        <w:rPr>
          <w:rFonts w:cs="Arial"/>
          <w:sz w:val="20"/>
          <w:szCs w:val="20"/>
        </w:rPr>
        <w:t>day</w:t>
      </w:r>
      <w:proofErr w:type="gramEnd"/>
      <w:r>
        <w:rPr>
          <w:rFonts w:cs="Arial"/>
          <w:sz w:val="20"/>
          <w:szCs w:val="20"/>
        </w:rPr>
        <w:t xml:space="preserve"> we receive your request – provided you make the request within 2 years of the date of our credit assistance quote; or </w:t>
      </w:r>
    </w:p>
    <w:p w14:paraId="65058686" w14:textId="77777777" w:rsidR="00513B81" w:rsidRDefault="00513B81" w:rsidP="00513B81">
      <w:pPr>
        <w:numPr>
          <w:ilvl w:val="0"/>
          <w:numId w:val="10"/>
        </w:numPr>
        <w:rPr>
          <w:rFonts w:cs="Arial"/>
          <w:sz w:val="20"/>
          <w:szCs w:val="20"/>
        </w:rPr>
      </w:pPr>
      <w:r>
        <w:rPr>
          <w:rFonts w:cs="Arial"/>
          <w:sz w:val="20"/>
          <w:szCs w:val="20"/>
        </w:rPr>
        <w:t>otherwise, within 21 business days after the day we receive your request.</w:t>
      </w:r>
    </w:p>
    <w:p w14:paraId="65058687" w14:textId="77777777" w:rsidR="00513B81" w:rsidRDefault="00513B81" w:rsidP="00513B81">
      <w:pPr>
        <w:ind w:left="-284"/>
        <w:rPr>
          <w:rFonts w:cs="Arial"/>
          <w:sz w:val="20"/>
        </w:rPr>
      </w:pPr>
    </w:p>
    <w:p w14:paraId="65058688" w14:textId="77777777" w:rsidR="006C2211" w:rsidRPr="008835CE" w:rsidRDefault="006C2211" w:rsidP="006C2211">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 xml:space="preserve">INFORMATION ABOUT </w:t>
      </w:r>
      <w:r w:rsidRPr="008835CE">
        <w:rPr>
          <w:rFonts w:cs="Arial"/>
          <w:color w:val="FFFFFF" w:themeColor="background1"/>
        </w:rPr>
        <w:t xml:space="preserve">THE LICENSEE AND ITS CREDIT REPRESENTATIVES  </w:t>
      </w:r>
    </w:p>
    <w:p w14:paraId="65058689" w14:textId="77777777" w:rsidR="006C2211" w:rsidRPr="008835CE" w:rsidRDefault="006C2211" w:rsidP="006C2211">
      <w:pPr>
        <w:ind w:left="-142"/>
        <w:rPr>
          <w:rFonts w:cs="Arial"/>
          <w:sz w:val="20"/>
        </w:rPr>
      </w:pPr>
    </w:p>
    <w:p w14:paraId="6505868A" w14:textId="77777777" w:rsidR="006C2211" w:rsidRDefault="006C2211" w:rsidP="006C2211">
      <w:pPr>
        <w:ind w:left="-284"/>
        <w:rPr>
          <w:rFonts w:cs="Arial"/>
          <w:sz w:val="20"/>
          <w:szCs w:val="20"/>
        </w:rPr>
      </w:pPr>
      <w:r w:rsidRPr="008835CE">
        <w:rPr>
          <w:rFonts w:cs="Arial"/>
          <w:sz w:val="20"/>
        </w:rPr>
        <w:t xml:space="preserve">We act </w:t>
      </w:r>
      <w:r w:rsidRPr="008835CE">
        <w:rPr>
          <w:rFonts w:cs="Arial"/>
          <w:sz w:val="20"/>
          <w:szCs w:val="20"/>
        </w:rPr>
        <w:t>as a credit representative for</w:t>
      </w:r>
      <w:r w:rsidR="00EA7159" w:rsidRPr="008835CE">
        <w:rPr>
          <w:rFonts w:cs="Arial"/>
          <w:sz w:val="20"/>
          <w:szCs w:val="20"/>
        </w:rPr>
        <w:t xml:space="preserve"> </w:t>
      </w:r>
      <w:r w:rsidR="00BD7404">
        <w:rPr>
          <w:rFonts w:cs="Arial"/>
          <w:sz w:val="20"/>
          <w:szCs w:val="20"/>
        </w:rPr>
        <w:t>BLSSA</w:t>
      </w:r>
      <w:r w:rsidRPr="008835CE">
        <w:rPr>
          <w:rFonts w:cs="Arial"/>
          <w:sz w:val="20"/>
          <w:szCs w:val="20"/>
        </w:rPr>
        <w:t>. We are authorised to engage in credit activities including providing credit assistance on its behalf.</w:t>
      </w:r>
    </w:p>
    <w:p w14:paraId="6505868B" w14:textId="77777777" w:rsidR="006C2211" w:rsidRDefault="006C2211" w:rsidP="006C2211">
      <w:pPr>
        <w:ind w:left="-284"/>
        <w:rPr>
          <w:rFonts w:cs="Arial"/>
          <w:sz w:val="20"/>
          <w:szCs w:val="20"/>
        </w:rPr>
      </w:pPr>
    </w:p>
    <w:p w14:paraId="6505868C" w14:textId="77777777" w:rsidR="006C2211" w:rsidRDefault="006C2211" w:rsidP="006C2211">
      <w:pPr>
        <w:ind w:left="-284"/>
        <w:rPr>
          <w:rFonts w:cs="Arial"/>
          <w:sz w:val="20"/>
          <w:szCs w:val="20"/>
        </w:rPr>
      </w:pPr>
      <w:r>
        <w:rPr>
          <w:rFonts w:cs="Arial"/>
          <w:sz w:val="20"/>
          <w:szCs w:val="20"/>
        </w:rPr>
        <w:t xml:space="preserve">Subject to meeting credit criteria, we </w:t>
      </w:r>
      <w:proofErr w:type="gramStart"/>
      <w:r>
        <w:rPr>
          <w:rFonts w:cs="Arial"/>
          <w:sz w:val="20"/>
          <w:szCs w:val="20"/>
        </w:rPr>
        <w:t>are able to</w:t>
      </w:r>
      <w:proofErr w:type="gramEnd"/>
      <w:r>
        <w:rPr>
          <w:rFonts w:cs="Arial"/>
          <w:sz w:val="20"/>
          <w:szCs w:val="20"/>
        </w:rPr>
        <w:t xml:space="preserve"> assist you to obtain loans and leases for you from a broad range of lenders and </w:t>
      </w:r>
      <w:r w:rsidR="002B7BC2">
        <w:rPr>
          <w:rFonts w:cs="Arial"/>
          <w:sz w:val="20"/>
          <w:szCs w:val="20"/>
        </w:rPr>
        <w:t>lessors through our Broker Group</w:t>
      </w:r>
      <w:r>
        <w:rPr>
          <w:rFonts w:cs="Arial"/>
          <w:sz w:val="20"/>
          <w:szCs w:val="20"/>
        </w:rPr>
        <w:t>.</w:t>
      </w:r>
      <w:r w:rsidR="002646AD">
        <w:rPr>
          <w:rFonts w:cs="Arial"/>
          <w:sz w:val="20"/>
          <w:szCs w:val="20"/>
        </w:rPr>
        <w:t xml:space="preserve">  Our Broker Group does not require us to recommend any </w:t>
      </w:r>
      <w:proofErr w:type="gramStart"/>
      <w:r w:rsidR="002646AD">
        <w:rPr>
          <w:rFonts w:cs="Arial"/>
          <w:sz w:val="20"/>
          <w:szCs w:val="20"/>
        </w:rPr>
        <w:t>particular lender</w:t>
      </w:r>
      <w:proofErr w:type="gramEnd"/>
      <w:r w:rsidR="002646AD">
        <w:rPr>
          <w:rFonts w:cs="Arial"/>
          <w:sz w:val="20"/>
          <w:szCs w:val="20"/>
        </w:rPr>
        <w:t xml:space="preserve"> and our Broker Group does not set any quotas or obligations on us relating to recommending any particular product.</w:t>
      </w:r>
    </w:p>
    <w:p w14:paraId="65058690" w14:textId="77777777" w:rsidR="006C2211" w:rsidRDefault="006C2211" w:rsidP="006C2211">
      <w:pPr>
        <w:ind w:left="-284"/>
        <w:rPr>
          <w:rFonts w:cs="Arial"/>
          <w:sz w:val="20"/>
          <w:szCs w:val="20"/>
        </w:rPr>
      </w:pPr>
    </w:p>
    <w:p w14:paraId="65058691" w14:textId="77777777" w:rsidR="006C2211" w:rsidRDefault="006C2211" w:rsidP="006C2211">
      <w:pPr>
        <w:ind w:left="-284"/>
        <w:rPr>
          <w:rFonts w:cs="Arial"/>
          <w:sz w:val="20"/>
          <w:szCs w:val="20"/>
        </w:rPr>
      </w:pPr>
      <w:r>
        <w:rPr>
          <w:rFonts w:cs="Arial"/>
          <w:sz w:val="20"/>
          <w:szCs w:val="20"/>
        </w:rPr>
        <w:t xml:space="preserve">The </w:t>
      </w:r>
      <w:r w:rsidRPr="00E309BE">
        <w:rPr>
          <w:rFonts w:cs="Arial"/>
          <w:sz w:val="20"/>
          <w:szCs w:val="20"/>
        </w:rPr>
        <w:t xml:space="preserve">following are the </w:t>
      </w:r>
      <w:r w:rsidR="00F21779">
        <w:rPr>
          <w:rFonts w:cs="Arial"/>
          <w:sz w:val="20"/>
          <w:szCs w:val="20"/>
        </w:rPr>
        <w:t xml:space="preserve">Top 6 residential </w:t>
      </w:r>
      <w:r>
        <w:rPr>
          <w:rFonts w:cs="Arial"/>
          <w:sz w:val="20"/>
          <w:szCs w:val="20"/>
        </w:rPr>
        <w:t>lenders</w:t>
      </w:r>
      <w:r w:rsidR="00F21779">
        <w:rPr>
          <w:rFonts w:cs="Arial"/>
          <w:sz w:val="20"/>
          <w:szCs w:val="20"/>
        </w:rPr>
        <w:t xml:space="preserve"> and % of business written in the previous financial year</w:t>
      </w:r>
      <w:r>
        <w:rPr>
          <w:rFonts w:cs="Arial"/>
          <w:sz w:val="20"/>
          <w:szCs w:val="20"/>
        </w:rPr>
        <w:t>:</w:t>
      </w:r>
    </w:p>
    <w:p w14:paraId="65058692" w14:textId="77777777" w:rsidR="006C2211" w:rsidRDefault="006C2211" w:rsidP="006C2211">
      <w:pPr>
        <w:rPr>
          <w:rFonts w:cs="Arial"/>
          <w:sz w:val="20"/>
          <w:szCs w:val="20"/>
        </w:rPr>
      </w:pPr>
    </w:p>
    <w:p w14:paraId="65058693" w14:textId="77777777" w:rsidR="00E138D5" w:rsidRPr="003761D3" w:rsidRDefault="00E138D5" w:rsidP="00E138D5">
      <w:pPr>
        <w:pStyle w:val="ListParagraph"/>
        <w:rPr>
          <w:rFonts w:cs="Arial"/>
          <w:sz w:val="20"/>
          <w:szCs w:val="20"/>
        </w:rPr>
      </w:pPr>
    </w:p>
    <w:p w14:paraId="65058694" w14:textId="77777777" w:rsidR="00E138D5" w:rsidRDefault="00E138D5" w:rsidP="00E138D5">
      <w:pPr>
        <w:ind w:left="-284"/>
        <w:rPr>
          <w:rFonts w:cs="Arial"/>
          <w:sz w:val="20"/>
        </w:rPr>
      </w:pPr>
    </w:p>
    <w:p w14:paraId="4A1F78F4" w14:textId="77777777" w:rsidR="005762AD" w:rsidRDefault="005762AD" w:rsidP="005762AD">
      <w:pPr>
        <w:pStyle w:val="ListParagraph"/>
        <w:numPr>
          <w:ilvl w:val="0"/>
          <w:numId w:val="21"/>
        </w:numPr>
        <w:rPr>
          <w:rFonts w:cs="Arial"/>
          <w:sz w:val="20"/>
          <w:szCs w:val="20"/>
        </w:rPr>
      </w:pPr>
      <w:r>
        <w:rPr>
          <w:rFonts w:cs="Arial"/>
          <w:sz w:val="20"/>
          <w:szCs w:val="20"/>
        </w:rPr>
        <w:t>St George 45%</w:t>
      </w:r>
    </w:p>
    <w:p w14:paraId="347008C6" w14:textId="77777777" w:rsidR="005762AD" w:rsidRDefault="005762AD" w:rsidP="005762AD">
      <w:pPr>
        <w:pStyle w:val="ListParagraph"/>
        <w:numPr>
          <w:ilvl w:val="0"/>
          <w:numId w:val="21"/>
        </w:numPr>
        <w:rPr>
          <w:rFonts w:cs="Arial"/>
          <w:sz w:val="20"/>
          <w:szCs w:val="20"/>
        </w:rPr>
      </w:pPr>
      <w:r>
        <w:rPr>
          <w:rFonts w:cs="Arial"/>
          <w:sz w:val="20"/>
          <w:szCs w:val="20"/>
        </w:rPr>
        <w:t>Westpac 20%</w:t>
      </w:r>
    </w:p>
    <w:p w14:paraId="490D6F7E" w14:textId="77777777" w:rsidR="005762AD" w:rsidRDefault="005762AD" w:rsidP="005762AD">
      <w:pPr>
        <w:pStyle w:val="ListParagraph"/>
        <w:numPr>
          <w:ilvl w:val="0"/>
          <w:numId w:val="21"/>
        </w:numPr>
        <w:rPr>
          <w:rFonts w:cs="Arial"/>
          <w:sz w:val="20"/>
          <w:szCs w:val="20"/>
        </w:rPr>
      </w:pPr>
      <w:r>
        <w:rPr>
          <w:rFonts w:cs="Arial"/>
          <w:sz w:val="20"/>
          <w:szCs w:val="20"/>
        </w:rPr>
        <w:t>ING 16%</w:t>
      </w:r>
    </w:p>
    <w:p w14:paraId="237B0D44" w14:textId="77777777" w:rsidR="005762AD" w:rsidRDefault="005762AD" w:rsidP="005762AD">
      <w:pPr>
        <w:pStyle w:val="ListParagraph"/>
        <w:numPr>
          <w:ilvl w:val="0"/>
          <w:numId w:val="21"/>
        </w:numPr>
        <w:rPr>
          <w:rFonts w:cs="Arial"/>
          <w:sz w:val="20"/>
          <w:szCs w:val="20"/>
        </w:rPr>
      </w:pPr>
      <w:r>
        <w:rPr>
          <w:rFonts w:cs="Arial"/>
          <w:sz w:val="20"/>
          <w:szCs w:val="20"/>
        </w:rPr>
        <w:t>ME Bank 12%</w:t>
      </w:r>
    </w:p>
    <w:p w14:paraId="42B8B109" w14:textId="77777777" w:rsidR="005762AD" w:rsidRDefault="005762AD" w:rsidP="005762AD">
      <w:pPr>
        <w:pStyle w:val="ListParagraph"/>
        <w:numPr>
          <w:ilvl w:val="0"/>
          <w:numId w:val="21"/>
        </w:numPr>
        <w:rPr>
          <w:rFonts w:cs="Arial"/>
          <w:sz w:val="20"/>
          <w:szCs w:val="20"/>
        </w:rPr>
      </w:pPr>
      <w:r>
        <w:rPr>
          <w:rFonts w:cs="Arial"/>
          <w:sz w:val="20"/>
          <w:szCs w:val="20"/>
        </w:rPr>
        <w:t>Suncorp 6%</w:t>
      </w:r>
    </w:p>
    <w:p w14:paraId="426C7D1D" w14:textId="77777777" w:rsidR="005762AD" w:rsidRPr="00627881" w:rsidRDefault="005762AD" w:rsidP="005762AD">
      <w:pPr>
        <w:pStyle w:val="ListParagraph"/>
        <w:numPr>
          <w:ilvl w:val="0"/>
          <w:numId w:val="21"/>
        </w:numPr>
        <w:rPr>
          <w:rFonts w:cs="Arial"/>
          <w:sz w:val="20"/>
          <w:szCs w:val="20"/>
        </w:rPr>
      </w:pPr>
      <w:r>
        <w:rPr>
          <w:rFonts w:cs="Arial"/>
          <w:sz w:val="20"/>
          <w:szCs w:val="20"/>
        </w:rPr>
        <w:t>Adelaide Bank 1%</w:t>
      </w:r>
    </w:p>
    <w:p w14:paraId="65058696" w14:textId="77777777" w:rsidR="00E138D5" w:rsidRDefault="00E138D5" w:rsidP="00E138D5">
      <w:pPr>
        <w:ind w:left="-284"/>
        <w:rPr>
          <w:rFonts w:cs="Arial"/>
          <w:sz w:val="20"/>
        </w:rPr>
      </w:pPr>
    </w:p>
    <w:p w14:paraId="65058697" w14:textId="77777777" w:rsidR="00E138D5" w:rsidRDefault="00E138D5" w:rsidP="00E138D5">
      <w:pPr>
        <w:ind w:left="-284"/>
        <w:rPr>
          <w:rFonts w:cs="Arial"/>
          <w:sz w:val="20"/>
        </w:rPr>
      </w:pPr>
    </w:p>
    <w:p w14:paraId="65058698" w14:textId="77777777" w:rsidR="00E138D5" w:rsidRDefault="00E138D5" w:rsidP="00E138D5">
      <w:pPr>
        <w:ind w:left="-284"/>
        <w:rPr>
          <w:rFonts w:cs="Arial"/>
          <w:sz w:val="20"/>
        </w:rPr>
      </w:pPr>
      <w:r>
        <w:rPr>
          <w:rFonts w:cs="Arial"/>
          <w:sz w:val="20"/>
        </w:rPr>
        <w:t xml:space="preserve">The following is a list </w:t>
      </w:r>
      <w:r w:rsidR="00EB7F21">
        <w:rPr>
          <w:rFonts w:cs="Arial"/>
          <w:sz w:val="20"/>
        </w:rPr>
        <w:t>of all the lenders with which I</w:t>
      </w:r>
      <w:r>
        <w:rPr>
          <w:rFonts w:cs="Arial"/>
          <w:sz w:val="20"/>
        </w:rPr>
        <w:t xml:space="preserve"> have accreditation:</w:t>
      </w:r>
    </w:p>
    <w:p w14:paraId="65058699" w14:textId="77777777" w:rsidR="00E138D5" w:rsidRDefault="00E138D5" w:rsidP="00E138D5">
      <w:pPr>
        <w:ind w:left="-284"/>
        <w:rPr>
          <w:rFonts w:cs="Arial"/>
          <w:sz w:val="20"/>
        </w:rPr>
      </w:pPr>
    </w:p>
    <w:p w14:paraId="6505869A" w14:textId="77777777" w:rsidR="00E138D5" w:rsidRPr="003069DF" w:rsidRDefault="00E138D5" w:rsidP="00E138D5">
      <w:pPr>
        <w:pStyle w:val="ListParagraph"/>
        <w:rPr>
          <w:rFonts w:cs="Arial"/>
          <w:sz w:val="20"/>
          <w:szCs w:val="20"/>
        </w:rPr>
      </w:pPr>
    </w:p>
    <w:p w14:paraId="6505869B" w14:textId="77777777" w:rsidR="00E138D5" w:rsidRPr="00627881" w:rsidRDefault="00E138D5" w:rsidP="00E138D5">
      <w:pPr>
        <w:pStyle w:val="ListParagraph"/>
        <w:numPr>
          <w:ilvl w:val="0"/>
          <w:numId w:val="21"/>
        </w:numPr>
        <w:rPr>
          <w:rFonts w:cs="Arial"/>
          <w:sz w:val="20"/>
          <w:szCs w:val="20"/>
        </w:rPr>
      </w:pPr>
      <w:r>
        <w:rPr>
          <w:rFonts w:cs="Arial"/>
          <w:sz w:val="20"/>
          <w:szCs w:val="20"/>
          <w:highlight w:val="yellow"/>
        </w:rPr>
        <w:t xml:space="preserve">Tick all </w:t>
      </w:r>
      <w:r w:rsidRPr="00627881">
        <w:rPr>
          <w:rFonts w:cs="Arial"/>
          <w:sz w:val="20"/>
          <w:szCs w:val="20"/>
          <w:highlight w:val="yellow"/>
        </w:rPr>
        <w:t xml:space="preserve">lenders </w:t>
      </w:r>
      <w:r>
        <w:rPr>
          <w:rFonts w:cs="Arial"/>
          <w:sz w:val="20"/>
          <w:szCs w:val="20"/>
          <w:highlight w:val="yellow"/>
        </w:rPr>
        <w:t xml:space="preserve">you are accredited with </w:t>
      </w:r>
      <w:r w:rsidRPr="003069DF">
        <w:rPr>
          <w:rFonts w:cs="Arial"/>
          <w:sz w:val="20"/>
          <w:szCs w:val="20"/>
          <w:highlight w:val="yellow"/>
        </w:rPr>
        <w:t>from the below table</w:t>
      </w:r>
    </w:p>
    <w:p w14:paraId="6505869C" w14:textId="77777777" w:rsidR="00E138D5" w:rsidRDefault="00E138D5" w:rsidP="00E138D5">
      <w:pPr>
        <w:ind w:left="-284"/>
        <w:rPr>
          <w:rFonts w:cs="Arial"/>
          <w:sz w:val="20"/>
        </w:rPr>
      </w:pPr>
    </w:p>
    <w:p w14:paraId="6505869D" w14:textId="77777777" w:rsidR="00736E80" w:rsidRDefault="00736E80" w:rsidP="00E138D5">
      <w:pPr>
        <w:ind w:left="-284"/>
        <w:rPr>
          <w:rFonts w:cs="Arial"/>
          <w:sz w:val="20"/>
        </w:rPr>
      </w:pPr>
    </w:p>
    <w:p w14:paraId="6505869E" w14:textId="77777777" w:rsidR="00736E80" w:rsidRDefault="00736E80" w:rsidP="00E138D5">
      <w:pPr>
        <w:ind w:left="-284"/>
        <w:rPr>
          <w:rFonts w:cs="Arial"/>
          <w:sz w:val="20"/>
        </w:rPr>
      </w:pPr>
    </w:p>
    <w:p w14:paraId="6505869F" w14:textId="77777777" w:rsidR="00736E80" w:rsidRDefault="00736E80" w:rsidP="00E138D5">
      <w:pPr>
        <w:ind w:left="-284"/>
        <w:rPr>
          <w:rFonts w:cs="Arial"/>
          <w:sz w:val="20"/>
        </w:rPr>
      </w:pPr>
    </w:p>
    <w:p w14:paraId="650586A0" w14:textId="77777777" w:rsidR="00736E80" w:rsidRDefault="00736E80" w:rsidP="00E138D5">
      <w:pPr>
        <w:ind w:left="-284"/>
        <w:rPr>
          <w:rFonts w:cs="Arial"/>
          <w:sz w:val="20"/>
        </w:rPr>
      </w:pPr>
    </w:p>
    <w:p w14:paraId="650586A1" w14:textId="3AC7C06D" w:rsidR="00736E80" w:rsidRDefault="00736E80" w:rsidP="00E138D5">
      <w:pPr>
        <w:ind w:left="-284"/>
        <w:rPr>
          <w:rFonts w:cs="Arial"/>
          <w:sz w:val="20"/>
        </w:rPr>
      </w:pPr>
    </w:p>
    <w:p w14:paraId="1C2DE8FF" w14:textId="2850387C" w:rsidR="00F417E1" w:rsidRDefault="00F417E1" w:rsidP="00E138D5">
      <w:pPr>
        <w:ind w:left="-284"/>
        <w:rPr>
          <w:rFonts w:cs="Arial"/>
          <w:sz w:val="20"/>
        </w:rPr>
      </w:pPr>
    </w:p>
    <w:p w14:paraId="2893A937" w14:textId="43CF775A" w:rsidR="00F417E1" w:rsidRDefault="00F417E1" w:rsidP="00E138D5">
      <w:pPr>
        <w:ind w:left="-284"/>
        <w:rPr>
          <w:rFonts w:cs="Arial"/>
          <w:sz w:val="20"/>
        </w:rPr>
      </w:pPr>
    </w:p>
    <w:p w14:paraId="09227F68" w14:textId="0B7E65BE" w:rsidR="00F417E1" w:rsidRDefault="00F417E1" w:rsidP="00E138D5">
      <w:pPr>
        <w:ind w:left="-284"/>
        <w:rPr>
          <w:rFonts w:cs="Arial"/>
          <w:sz w:val="20"/>
        </w:rPr>
      </w:pPr>
    </w:p>
    <w:p w14:paraId="0B11DCE7" w14:textId="47544A35" w:rsidR="00F417E1" w:rsidRDefault="00F417E1" w:rsidP="00E138D5">
      <w:pPr>
        <w:ind w:left="-284"/>
        <w:rPr>
          <w:rFonts w:cs="Arial"/>
          <w:sz w:val="20"/>
        </w:rPr>
      </w:pPr>
    </w:p>
    <w:p w14:paraId="07AFA741" w14:textId="77777777" w:rsidR="00F417E1" w:rsidRDefault="00F417E1" w:rsidP="00E138D5">
      <w:pPr>
        <w:ind w:left="-284"/>
        <w:rPr>
          <w:rFonts w:cs="Arial"/>
          <w:sz w:val="20"/>
        </w:rPr>
      </w:pPr>
    </w:p>
    <w:p w14:paraId="650586A2" w14:textId="77777777" w:rsidR="00736E80" w:rsidRDefault="00736E80" w:rsidP="00E138D5">
      <w:pPr>
        <w:ind w:left="-284"/>
        <w:rPr>
          <w:rFonts w:cs="Arial"/>
          <w:sz w:val="20"/>
        </w:rPr>
      </w:pPr>
    </w:p>
    <w:p w14:paraId="650586A3" w14:textId="77777777" w:rsidR="00AA15FC" w:rsidRPr="003761D3" w:rsidRDefault="00AA15FC" w:rsidP="00525F23">
      <w:pPr>
        <w:pStyle w:val="ListParagraph"/>
        <w:rPr>
          <w:rFonts w:cs="Arial"/>
          <w:sz w:val="20"/>
          <w:szCs w:val="20"/>
        </w:rPr>
      </w:pPr>
    </w:p>
    <w:tbl>
      <w:tblPr>
        <w:tblStyle w:val="GridTable4"/>
        <w:tblW w:w="0" w:type="auto"/>
        <w:tblLook w:val="04A0" w:firstRow="1" w:lastRow="0" w:firstColumn="1" w:lastColumn="0" w:noHBand="0" w:noVBand="1"/>
      </w:tblPr>
      <w:tblGrid>
        <w:gridCol w:w="4186"/>
        <w:gridCol w:w="4209"/>
      </w:tblGrid>
      <w:tr w:rsidR="002B0DE0" w14:paraId="650586A6" w14:textId="77777777" w:rsidTr="00801EAC">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186" w:type="dxa"/>
          </w:tcPr>
          <w:p w14:paraId="650586A4" w14:textId="77777777" w:rsidR="002B0DE0" w:rsidRPr="009D1B73" w:rsidRDefault="002B0DE0" w:rsidP="00451F9B">
            <w:pPr>
              <w:pStyle w:val="Bodycopy"/>
              <w:spacing w:before="40" w:after="40"/>
              <w:rPr>
                <w:rFonts w:ascii="Arial" w:hAnsi="Arial" w:cs="Arial"/>
                <w:color w:val="FFFFFF" w:themeColor="background1"/>
                <w:sz w:val="18"/>
                <w:szCs w:val="18"/>
                <w:lang w:val="en-AU"/>
              </w:rPr>
            </w:pPr>
            <w:r>
              <w:rPr>
                <w:rFonts w:ascii="Arial" w:hAnsi="Arial" w:cs="Arial"/>
                <w:color w:val="FFFFFF" w:themeColor="background1"/>
                <w:sz w:val="18"/>
                <w:szCs w:val="18"/>
                <w:lang w:val="en-AU"/>
              </w:rPr>
              <w:t>Residential Lender</w:t>
            </w:r>
          </w:p>
        </w:tc>
        <w:tc>
          <w:tcPr>
            <w:tcW w:w="4209" w:type="dxa"/>
          </w:tcPr>
          <w:p w14:paraId="650586A5" w14:textId="77777777" w:rsidR="002B0DE0" w:rsidRPr="009D1B73" w:rsidRDefault="002B0DE0" w:rsidP="00451F9B">
            <w:pPr>
              <w:pStyle w:val="Bodycopy"/>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lang w:val="en-AU"/>
              </w:rPr>
            </w:pPr>
            <w:r>
              <w:rPr>
                <w:rFonts w:ascii="Arial" w:hAnsi="Arial" w:cs="Arial"/>
                <w:color w:val="FFFFFF" w:themeColor="background1"/>
                <w:sz w:val="18"/>
                <w:szCs w:val="18"/>
                <w:lang w:val="en-AU"/>
              </w:rPr>
              <w:t>Lenders I am accredited for</w:t>
            </w:r>
          </w:p>
        </w:tc>
      </w:tr>
      <w:tr w:rsidR="004C4CB1" w14:paraId="2BD7BC78"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40B4B7F8" w14:textId="64EDCC49" w:rsidR="004C4CB1" w:rsidRPr="00801EAC" w:rsidRDefault="004C4CB1" w:rsidP="00451F9B">
            <w:pPr>
              <w:pStyle w:val="Bodycopy"/>
              <w:spacing w:before="28" w:after="20"/>
              <w:rPr>
                <w:rFonts w:ascii="Arial" w:hAnsi="Arial" w:cs="Arial"/>
                <w:sz w:val="18"/>
                <w:szCs w:val="18"/>
                <w:lang w:val="en-AU"/>
              </w:rPr>
            </w:pPr>
            <w:r w:rsidRPr="00801EAC">
              <w:rPr>
                <w:rFonts w:ascii="Arial" w:hAnsi="Arial" w:cs="Arial"/>
                <w:sz w:val="18"/>
                <w:szCs w:val="18"/>
                <w:lang w:val="en-AU"/>
              </w:rPr>
              <w:t>86400</w:t>
            </w:r>
          </w:p>
        </w:tc>
        <w:sdt>
          <w:sdtPr>
            <w:rPr>
              <w:rFonts w:ascii="Arial" w:hAnsi="Arial" w:cs="Arial"/>
              <w:sz w:val="18"/>
              <w:szCs w:val="18"/>
              <w:lang w:val="en-AU"/>
            </w:rPr>
            <w:id w:val="1541408325"/>
            <w14:checkbox>
              <w14:checked w14:val="1"/>
              <w14:checkedState w14:val="2612" w14:font="MS Gothic"/>
              <w14:uncheckedState w14:val="2610" w14:font="MS Gothic"/>
            </w14:checkbox>
          </w:sdtPr>
          <w:sdtEndPr/>
          <w:sdtContent>
            <w:tc>
              <w:tcPr>
                <w:tcW w:w="4209" w:type="dxa"/>
              </w:tcPr>
              <w:p w14:paraId="700285E6" w14:textId="361629DC" w:rsidR="004C4CB1" w:rsidRPr="00801EAC" w:rsidRDefault="003B799A" w:rsidP="00451F9B">
                <w:pPr>
                  <w:pStyle w:val="Bodycopy"/>
                  <w:spacing w:before="28" w:after="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AU"/>
                  </w:rPr>
                </w:pPr>
                <w:r>
                  <w:rPr>
                    <w:rFonts w:ascii="MS Gothic" w:eastAsia="MS Gothic" w:hAnsi="MS Gothic" w:cs="Arial" w:hint="eastAsia"/>
                    <w:sz w:val="18"/>
                    <w:szCs w:val="18"/>
                    <w:lang w:val="en-AU"/>
                  </w:rPr>
                  <w:t>☒</w:t>
                </w:r>
              </w:p>
            </w:tc>
          </w:sdtContent>
        </w:sdt>
      </w:tr>
      <w:tr w:rsidR="002B0DE0" w14:paraId="650586A9"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A7" w14:textId="77777777" w:rsidR="002B0DE0" w:rsidRPr="00DE40BD" w:rsidRDefault="002B0DE0" w:rsidP="00451F9B">
            <w:pPr>
              <w:pStyle w:val="Bodycopy"/>
              <w:spacing w:before="28" w:after="20"/>
              <w:rPr>
                <w:rFonts w:ascii="Arial" w:hAnsi="Arial" w:cs="Arial"/>
                <w:b w:val="0"/>
                <w:sz w:val="18"/>
                <w:szCs w:val="18"/>
                <w:lang w:val="en-AU"/>
              </w:rPr>
            </w:pPr>
            <w:r w:rsidRPr="00891901">
              <w:rPr>
                <w:rFonts w:ascii="Arial" w:hAnsi="Arial" w:cs="Arial"/>
                <w:sz w:val="18"/>
                <w:szCs w:val="18"/>
                <w:lang w:val="en-AU"/>
              </w:rPr>
              <w:t>Adelaide Bank</w:t>
            </w:r>
          </w:p>
        </w:tc>
        <w:sdt>
          <w:sdtPr>
            <w:rPr>
              <w:rFonts w:ascii="Arial" w:hAnsi="Arial" w:cs="Arial"/>
              <w:sz w:val="18"/>
              <w:szCs w:val="18"/>
              <w:lang w:val="en-AU"/>
            </w:rPr>
            <w:id w:val="1199895932"/>
            <w14:checkbox>
              <w14:checked w14:val="1"/>
              <w14:checkedState w14:val="2612" w14:font="MS Gothic"/>
              <w14:uncheckedState w14:val="2610" w14:font="MS Gothic"/>
            </w14:checkbox>
          </w:sdtPr>
          <w:sdtEndPr/>
          <w:sdtContent>
            <w:tc>
              <w:tcPr>
                <w:tcW w:w="4209" w:type="dxa"/>
              </w:tcPr>
              <w:p w14:paraId="650586A8" w14:textId="5B0E691F" w:rsidR="002B0DE0" w:rsidRPr="009D1B73" w:rsidRDefault="003B799A" w:rsidP="00451F9B">
                <w:pPr>
                  <w:pStyle w:val="Bodycopy"/>
                  <w:spacing w:before="28" w:after="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AU"/>
                  </w:rPr>
                </w:pPr>
                <w:r>
                  <w:rPr>
                    <w:rFonts w:ascii="MS Gothic" w:eastAsia="MS Gothic" w:hAnsi="MS Gothic" w:cs="Arial" w:hint="eastAsia"/>
                    <w:sz w:val="18"/>
                    <w:szCs w:val="18"/>
                    <w:lang w:val="en-AU"/>
                  </w:rPr>
                  <w:t>☒</w:t>
                </w:r>
              </w:p>
            </w:tc>
          </w:sdtContent>
        </w:sdt>
      </w:tr>
      <w:tr w:rsidR="002B0DE0" w14:paraId="650586AC"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AA"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AMP</w:t>
            </w:r>
          </w:p>
        </w:tc>
        <w:sdt>
          <w:sdtPr>
            <w:rPr>
              <w:rFonts w:cs="Arial"/>
              <w:sz w:val="18"/>
              <w:szCs w:val="18"/>
            </w:rPr>
            <w:id w:val="-1329362888"/>
            <w14:checkbox>
              <w14:checked w14:val="1"/>
              <w14:checkedState w14:val="2612" w14:font="MS Gothic"/>
              <w14:uncheckedState w14:val="2610" w14:font="MS Gothic"/>
            </w14:checkbox>
          </w:sdtPr>
          <w:sdtEndPr/>
          <w:sdtContent>
            <w:tc>
              <w:tcPr>
                <w:tcW w:w="4209" w:type="dxa"/>
              </w:tcPr>
              <w:p w14:paraId="650586AB" w14:textId="05AA8220" w:rsidR="002B0DE0"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AF" w14:textId="77777777" w:rsidTr="00801EAC">
        <w:trPr>
          <w:trHeight w:val="135"/>
        </w:trPr>
        <w:tc>
          <w:tcPr>
            <w:cnfStyle w:val="001000000000" w:firstRow="0" w:lastRow="0" w:firstColumn="1" w:lastColumn="0" w:oddVBand="0" w:evenVBand="0" w:oddHBand="0" w:evenHBand="0" w:firstRowFirstColumn="0" w:firstRowLastColumn="0" w:lastRowFirstColumn="0" w:lastRowLastColumn="0"/>
            <w:tcW w:w="4186" w:type="dxa"/>
            <w:vAlign w:val="bottom"/>
          </w:tcPr>
          <w:p w14:paraId="650586AD"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ANZ</w:t>
            </w:r>
          </w:p>
        </w:tc>
        <w:sdt>
          <w:sdtPr>
            <w:rPr>
              <w:rFonts w:cs="Arial"/>
              <w:sz w:val="18"/>
              <w:szCs w:val="18"/>
            </w:rPr>
            <w:id w:val="-83531234"/>
            <w14:checkbox>
              <w14:checked w14:val="1"/>
              <w14:checkedState w14:val="2612" w14:font="MS Gothic"/>
              <w14:uncheckedState w14:val="2610" w14:font="MS Gothic"/>
            </w14:checkbox>
          </w:sdtPr>
          <w:sdtEndPr/>
          <w:sdtContent>
            <w:tc>
              <w:tcPr>
                <w:tcW w:w="4209" w:type="dxa"/>
              </w:tcPr>
              <w:p w14:paraId="650586AE" w14:textId="5BC11062" w:rsidR="002B0DE0" w:rsidRDefault="003B799A"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B2"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B0"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Australian Financial (HLCA)</w:t>
            </w:r>
          </w:p>
        </w:tc>
        <w:sdt>
          <w:sdtPr>
            <w:rPr>
              <w:rFonts w:cs="Arial"/>
              <w:sz w:val="18"/>
              <w:szCs w:val="18"/>
            </w:rPr>
            <w:id w:val="277381029"/>
            <w14:checkbox>
              <w14:checked w14:val="1"/>
              <w14:checkedState w14:val="2612" w14:font="MS Gothic"/>
              <w14:uncheckedState w14:val="2610" w14:font="MS Gothic"/>
            </w14:checkbox>
          </w:sdtPr>
          <w:sdtEndPr/>
          <w:sdtContent>
            <w:tc>
              <w:tcPr>
                <w:tcW w:w="4209" w:type="dxa"/>
              </w:tcPr>
              <w:p w14:paraId="650586B1" w14:textId="10EDB24A" w:rsidR="002B0DE0"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B8"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B6" w14:textId="77777777" w:rsidR="002B0DE0" w:rsidRDefault="002B0DE0"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Auswide</w:t>
            </w:r>
            <w:proofErr w:type="spellEnd"/>
            <w:r>
              <w:rPr>
                <w:rFonts w:ascii="Arial" w:hAnsi="Arial" w:cs="Arial"/>
                <w:sz w:val="18"/>
                <w:szCs w:val="18"/>
                <w:lang w:val="en-AU"/>
              </w:rPr>
              <w:t xml:space="preserve"> Bank</w:t>
            </w:r>
          </w:p>
        </w:tc>
        <w:sdt>
          <w:sdtPr>
            <w:rPr>
              <w:rFonts w:cs="Arial"/>
              <w:sz w:val="18"/>
              <w:szCs w:val="18"/>
            </w:rPr>
            <w:id w:val="937102947"/>
            <w14:checkbox>
              <w14:checked w14:val="1"/>
              <w14:checkedState w14:val="2612" w14:font="MS Gothic"/>
              <w14:uncheckedState w14:val="2610" w14:font="MS Gothic"/>
            </w14:checkbox>
          </w:sdtPr>
          <w:sdtEndPr/>
          <w:sdtContent>
            <w:tc>
              <w:tcPr>
                <w:tcW w:w="4209" w:type="dxa"/>
              </w:tcPr>
              <w:p w14:paraId="650586B7" w14:textId="12F61A5E" w:rsidR="002B0DE0" w:rsidRDefault="003B799A"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BB"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B9"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Bank First</w:t>
            </w:r>
          </w:p>
        </w:tc>
        <w:sdt>
          <w:sdtPr>
            <w:rPr>
              <w:rFonts w:cs="Arial"/>
              <w:sz w:val="18"/>
              <w:szCs w:val="18"/>
            </w:rPr>
            <w:id w:val="1147405249"/>
            <w14:checkbox>
              <w14:checked w14:val="1"/>
              <w14:checkedState w14:val="2612" w14:font="MS Gothic"/>
              <w14:uncheckedState w14:val="2610" w14:font="MS Gothic"/>
            </w14:checkbox>
          </w:sdtPr>
          <w:sdtEndPr/>
          <w:sdtContent>
            <w:tc>
              <w:tcPr>
                <w:tcW w:w="4209" w:type="dxa"/>
              </w:tcPr>
              <w:p w14:paraId="650586BA" w14:textId="6AE55AFB" w:rsidR="002B0DE0"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BE"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BC"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Bank of China</w:t>
            </w:r>
          </w:p>
        </w:tc>
        <w:sdt>
          <w:sdtPr>
            <w:rPr>
              <w:rFonts w:cs="Arial"/>
              <w:sz w:val="18"/>
              <w:szCs w:val="18"/>
            </w:rPr>
            <w:id w:val="-2141175239"/>
            <w14:checkbox>
              <w14:checked w14:val="0"/>
              <w14:checkedState w14:val="2612" w14:font="MS Gothic"/>
              <w14:uncheckedState w14:val="2610" w14:font="MS Gothic"/>
            </w14:checkbox>
          </w:sdtPr>
          <w:sdtEndPr/>
          <w:sdtContent>
            <w:tc>
              <w:tcPr>
                <w:tcW w:w="4209" w:type="dxa"/>
              </w:tcPr>
              <w:p w14:paraId="650586BD" w14:textId="77777777" w:rsidR="002B0DE0" w:rsidRDefault="002B0DE0" w:rsidP="00451F9B">
                <w:pPr>
                  <w:spacing w:before="28" w:after="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2B0DE0" w14:paraId="650586C1"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BF"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Bank of Melbourne</w:t>
            </w:r>
          </w:p>
        </w:tc>
        <w:sdt>
          <w:sdtPr>
            <w:rPr>
              <w:rFonts w:cs="Arial"/>
              <w:sz w:val="18"/>
              <w:szCs w:val="18"/>
            </w:rPr>
            <w:id w:val="-1784573728"/>
            <w14:checkbox>
              <w14:checked w14:val="1"/>
              <w14:checkedState w14:val="2612" w14:font="MS Gothic"/>
              <w14:uncheckedState w14:val="2610" w14:font="MS Gothic"/>
            </w14:checkbox>
          </w:sdtPr>
          <w:sdtEndPr/>
          <w:sdtContent>
            <w:tc>
              <w:tcPr>
                <w:tcW w:w="4209" w:type="dxa"/>
              </w:tcPr>
              <w:p w14:paraId="650586C0" w14:textId="64CE77AE" w:rsidR="002B0DE0"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C4"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C2" w14:textId="295C2DC6"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Bank</w:t>
            </w:r>
            <w:r w:rsidR="00A25189">
              <w:rPr>
                <w:rFonts w:ascii="Arial" w:hAnsi="Arial" w:cs="Arial"/>
                <w:sz w:val="18"/>
                <w:szCs w:val="18"/>
                <w:lang w:val="en-AU"/>
              </w:rPr>
              <w:t xml:space="preserve"> of Queensland</w:t>
            </w:r>
          </w:p>
        </w:tc>
        <w:sdt>
          <w:sdtPr>
            <w:rPr>
              <w:rFonts w:cs="Arial"/>
              <w:sz w:val="18"/>
              <w:szCs w:val="18"/>
            </w:rPr>
            <w:id w:val="-1110900846"/>
            <w14:checkbox>
              <w14:checked w14:val="1"/>
              <w14:checkedState w14:val="2612" w14:font="MS Gothic"/>
              <w14:uncheckedState w14:val="2610" w14:font="MS Gothic"/>
            </w14:checkbox>
          </w:sdtPr>
          <w:sdtEndPr/>
          <w:sdtContent>
            <w:tc>
              <w:tcPr>
                <w:tcW w:w="4209" w:type="dxa"/>
              </w:tcPr>
              <w:p w14:paraId="650586C3" w14:textId="1DB03CE1" w:rsidR="002B0DE0" w:rsidRDefault="003B799A"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A25189" w14:paraId="43B768C6"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793F89CC" w14:textId="149FA250" w:rsidR="00A25189" w:rsidRDefault="00A25189" w:rsidP="00451F9B">
            <w:pPr>
              <w:pStyle w:val="Bodycopy"/>
              <w:spacing w:before="28" w:after="20"/>
              <w:rPr>
                <w:rFonts w:ascii="Arial" w:hAnsi="Arial" w:cs="Arial"/>
                <w:sz w:val="18"/>
                <w:szCs w:val="18"/>
                <w:lang w:val="en-AU"/>
              </w:rPr>
            </w:pPr>
            <w:r>
              <w:rPr>
                <w:rFonts w:ascii="Arial" w:hAnsi="Arial" w:cs="Arial"/>
                <w:sz w:val="18"/>
                <w:szCs w:val="18"/>
                <w:lang w:val="en-AU"/>
              </w:rPr>
              <w:t>Bank SA</w:t>
            </w:r>
          </w:p>
        </w:tc>
        <w:sdt>
          <w:sdtPr>
            <w:rPr>
              <w:rFonts w:cs="Arial"/>
              <w:sz w:val="18"/>
              <w:szCs w:val="18"/>
            </w:rPr>
            <w:id w:val="-1693146405"/>
            <w14:checkbox>
              <w14:checked w14:val="0"/>
              <w14:checkedState w14:val="2612" w14:font="MS Gothic"/>
              <w14:uncheckedState w14:val="2610" w14:font="MS Gothic"/>
            </w14:checkbox>
          </w:sdtPr>
          <w:sdtEndPr/>
          <w:sdtContent>
            <w:tc>
              <w:tcPr>
                <w:tcW w:w="4209" w:type="dxa"/>
              </w:tcPr>
              <w:p w14:paraId="159657EA" w14:textId="5B62883E" w:rsidR="00A25189"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2B0DE0" w14:paraId="650586C7"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C5" w14:textId="77777777" w:rsidR="002B0DE0" w:rsidRDefault="002B0DE0"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BankWest</w:t>
            </w:r>
            <w:proofErr w:type="spellEnd"/>
          </w:p>
        </w:tc>
        <w:sdt>
          <w:sdtPr>
            <w:rPr>
              <w:rFonts w:cs="Arial"/>
              <w:sz w:val="18"/>
              <w:szCs w:val="18"/>
            </w:rPr>
            <w:id w:val="1747918053"/>
            <w14:checkbox>
              <w14:checked w14:val="0"/>
              <w14:checkedState w14:val="2612" w14:font="MS Gothic"/>
              <w14:uncheckedState w14:val="2610" w14:font="MS Gothic"/>
            </w14:checkbox>
          </w:sdtPr>
          <w:sdtEndPr/>
          <w:sdtContent>
            <w:tc>
              <w:tcPr>
                <w:tcW w:w="4209" w:type="dxa"/>
              </w:tcPr>
              <w:p w14:paraId="650586C6" w14:textId="77777777" w:rsidR="002B0DE0" w:rsidRDefault="002B0DE0"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CA"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C8"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Better Choice</w:t>
            </w:r>
          </w:p>
        </w:tc>
        <w:sdt>
          <w:sdtPr>
            <w:rPr>
              <w:rFonts w:cs="Arial"/>
              <w:sz w:val="18"/>
              <w:szCs w:val="18"/>
            </w:rPr>
            <w:id w:val="-1326430858"/>
            <w14:checkbox>
              <w14:checked w14:val="1"/>
              <w14:checkedState w14:val="2612" w14:font="MS Gothic"/>
              <w14:uncheckedState w14:val="2610" w14:font="MS Gothic"/>
            </w14:checkbox>
          </w:sdtPr>
          <w:sdtEndPr/>
          <w:sdtContent>
            <w:tc>
              <w:tcPr>
                <w:tcW w:w="4209" w:type="dxa"/>
              </w:tcPr>
              <w:p w14:paraId="650586C9" w14:textId="35DA7413" w:rsidR="002B0DE0"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CD"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CB"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Beyond Bank</w:t>
            </w:r>
          </w:p>
        </w:tc>
        <w:sdt>
          <w:sdtPr>
            <w:rPr>
              <w:rFonts w:cs="Arial"/>
              <w:sz w:val="18"/>
              <w:szCs w:val="18"/>
            </w:rPr>
            <w:id w:val="-618444793"/>
            <w14:checkbox>
              <w14:checked w14:val="1"/>
              <w14:checkedState w14:val="2612" w14:font="MS Gothic"/>
              <w14:uncheckedState w14:val="2610" w14:font="MS Gothic"/>
            </w14:checkbox>
          </w:sdtPr>
          <w:sdtEndPr/>
          <w:sdtContent>
            <w:tc>
              <w:tcPr>
                <w:tcW w:w="4209" w:type="dxa"/>
              </w:tcPr>
              <w:p w14:paraId="650586CC" w14:textId="5E3EA20B" w:rsidR="002B0DE0" w:rsidRDefault="003B799A"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D0"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CE"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Bluestone</w:t>
            </w:r>
          </w:p>
        </w:tc>
        <w:sdt>
          <w:sdtPr>
            <w:rPr>
              <w:rFonts w:cs="Arial"/>
              <w:sz w:val="18"/>
              <w:szCs w:val="18"/>
            </w:rPr>
            <w:id w:val="1841580886"/>
            <w14:checkbox>
              <w14:checked w14:val="1"/>
              <w14:checkedState w14:val="2612" w14:font="MS Gothic"/>
              <w14:uncheckedState w14:val="2610" w14:font="MS Gothic"/>
            </w14:checkbox>
          </w:sdtPr>
          <w:sdtEndPr/>
          <w:sdtContent>
            <w:tc>
              <w:tcPr>
                <w:tcW w:w="4209" w:type="dxa"/>
              </w:tcPr>
              <w:p w14:paraId="650586CF" w14:textId="31517592" w:rsidR="002B0DE0"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D3"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D1"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CBA – Colonial</w:t>
            </w:r>
          </w:p>
        </w:tc>
        <w:sdt>
          <w:sdtPr>
            <w:rPr>
              <w:rFonts w:cs="Arial"/>
              <w:sz w:val="18"/>
              <w:szCs w:val="18"/>
            </w:rPr>
            <w:id w:val="1164047715"/>
            <w14:checkbox>
              <w14:checked w14:val="1"/>
              <w14:checkedState w14:val="2612" w14:font="MS Gothic"/>
              <w14:uncheckedState w14:val="2610" w14:font="MS Gothic"/>
            </w14:checkbox>
          </w:sdtPr>
          <w:sdtEndPr/>
          <w:sdtContent>
            <w:tc>
              <w:tcPr>
                <w:tcW w:w="4209" w:type="dxa"/>
              </w:tcPr>
              <w:p w14:paraId="650586D2" w14:textId="4396113E" w:rsidR="002B0DE0" w:rsidRDefault="003B799A"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99368F" w14:paraId="41A01490"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134604A1" w14:textId="2352E7E3" w:rsidR="0099368F" w:rsidRDefault="00D800C2"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ChoiceCustom</w:t>
            </w:r>
            <w:proofErr w:type="spellEnd"/>
          </w:p>
        </w:tc>
        <w:sdt>
          <w:sdtPr>
            <w:rPr>
              <w:rFonts w:cs="Arial"/>
              <w:sz w:val="18"/>
              <w:szCs w:val="18"/>
            </w:rPr>
            <w:id w:val="1694026421"/>
            <w14:checkbox>
              <w14:checked w14:val="1"/>
              <w14:checkedState w14:val="2612" w14:font="MS Gothic"/>
              <w14:uncheckedState w14:val="2610" w14:font="MS Gothic"/>
            </w14:checkbox>
          </w:sdtPr>
          <w:sdtEndPr/>
          <w:sdtContent>
            <w:tc>
              <w:tcPr>
                <w:tcW w:w="4209" w:type="dxa"/>
              </w:tcPr>
              <w:p w14:paraId="002C615E" w14:textId="43A50810" w:rsidR="0099368F"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99368F" w14:paraId="567D43DF"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5265A628" w14:textId="7B001759" w:rsidR="0099368F" w:rsidRDefault="00D800C2"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ChoiceExcel</w:t>
            </w:r>
            <w:proofErr w:type="spellEnd"/>
          </w:p>
        </w:tc>
        <w:sdt>
          <w:sdtPr>
            <w:rPr>
              <w:rFonts w:cs="Arial"/>
              <w:sz w:val="18"/>
              <w:szCs w:val="18"/>
            </w:rPr>
            <w:id w:val="329251031"/>
            <w14:checkbox>
              <w14:checked w14:val="1"/>
              <w14:checkedState w14:val="2612" w14:font="MS Gothic"/>
              <w14:uncheckedState w14:val="2610" w14:font="MS Gothic"/>
            </w14:checkbox>
          </w:sdtPr>
          <w:sdtEndPr/>
          <w:sdtContent>
            <w:tc>
              <w:tcPr>
                <w:tcW w:w="4209" w:type="dxa"/>
              </w:tcPr>
              <w:p w14:paraId="20A43476" w14:textId="20007245" w:rsidR="0099368F" w:rsidRDefault="003B799A" w:rsidP="00451F9B">
                <w:pPr>
                  <w:spacing w:before="28" w:after="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4C4CB1" w14:paraId="54254BC3"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36724555" w14:textId="09D52AD2" w:rsidR="004C4CB1" w:rsidRPr="00801EAC" w:rsidRDefault="004C4CB1" w:rsidP="00451F9B">
            <w:pPr>
              <w:pStyle w:val="Bodycopy"/>
              <w:spacing w:before="28" w:after="20"/>
              <w:rPr>
                <w:rFonts w:ascii="Arial" w:hAnsi="Arial" w:cs="Arial"/>
                <w:sz w:val="18"/>
                <w:szCs w:val="18"/>
                <w:lang w:val="en-AU"/>
              </w:rPr>
            </w:pPr>
            <w:proofErr w:type="spellStart"/>
            <w:r w:rsidRPr="00801EAC">
              <w:rPr>
                <w:rFonts w:ascii="Arial" w:hAnsi="Arial" w:cs="Arial"/>
                <w:sz w:val="18"/>
                <w:szCs w:val="18"/>
                <w:lang w:val="en-AU"/>
              </w:rPr>
              <w:t>ChoiceExcel</w:t>
            </w:r>
            <w:proofErr w:type="spellEnd"/>
            <w:r w:rsidRPr="00801EAC">
              <w:rPr>
                <w:rFonts w:ascii="Arial" w:hAnsi="Arial" w:cs="Arial"/>
                <w:sz w:val="18"/>
                <w:szCs w:val="18"/>
                <w:lang w:val="en-AU"/>
              </w:rPr>
              <w:t xml:space="preserve"> Mid Doc</w:t>
            </w:r>
          </w:p>
        </w:tc>
        <w:sdt>
          <w:sdtPr>
            <w:rPr>
              <w:rFonts w:cs="Arial"/>
              <w:sz w:val="18"/>
              <w:szCs w:val="18"/>
            </w:rPr>
            <w:id w:val="-909154128"/>
            <w14:checkbox>
              <w14:checked w14:val="1"/>
              <w14:checkedState w14:val="2612" w14:font="MS Gothic"/>
              <w14:uncheckedState w14:val="2610" w14:font="MS Gothic"/>
            </w14:checkbox>
          </w:sdtPr>
          <w:sdtEndPr/>
          <w:sdtContent>
            <w:tc>
              <w:tcPr>
                <w:tcW w:w="4209" w:type="dxa"/>
              </w:tcPr>
              <w:p w14:paraId="58DA9224" w14:textId="6525D4A0" w:rsidR="004C4CB1" w:rsidRPr="00801EAC"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4C4CB1" w14:paraId="32E127AE"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7DCE0921" w14:textId="27255198" w:rsidR="004C4CB1" w:rsidRPr="00801EAC" w:rsidRDefault="004C4CB1" w:rsidP="00451F9B">
            <w:pPr>
              <w:pStyle w:val="Bodycopy"/>
              <w:spacing w:before="28" w:after="20"/>
              <w:rPr>
                <w:rFonts w:ascii="Arial" w:hAnsi="Arial" w:cs="Arial"/>
                <w:sz w:val="18"/>
                <w:szCs w:val="18"/>
                <w:lang w:val="en-AU"/>
              </w:rPr>
            </w:pPr>
            <w:proofErr w:type="spellStart"/>
            <w:r w:rsidRPr="00801EAC">
              <w:rPr>
                <w:rFonts w:ascii="Arial" w:hAnsi="Arial" w:cs="Arial"/>
                <w:sz w:val="18"/>
                <w:szCs w:val="18"/>
                <w:lang w:val="en-AU"/>
              </w:rPr>
              <w:t>ChoiceExcel</w:t>
            </w:r>
            <w:proofErr w:type="spellEnd"/>
            <w:r w:rsidRPr="00801EAC">
              <w:rPr>
                <w:rFonts w:ascii="Arial" w:hAnsi="Arial" w:cs="Arial"/>
                <w:sz w:val="18"/>
                <w:szCs w:val="18"/>
                <w:lang w:val="en-AU"/>
              </w:rPr>
              <w:t xml:space="preserve"> SMSF</w:t>
            </w:r>
          </w:p>
        </w:tc>
        <w:sdt>
          <w:sdtPr>
            <w:rPr>
              <w:rFonts w:cs="Arial"/>
              <w:sz w:val="18"/>
              <w:szCs w:val="18"/>
            </w:rPr>
            <w:id w:val="1295639338"/>
            <w14:checkbox>
              <w14:checked w14:val="1"/>
              <w14:checkedState w14:val="2612" w14:font="MS Gothic"/>
              <w14:uncheckedState w14:val="2610" w14:font="MS Gothic"/>
            </w14:checkbox>
          </w:sdtPr>
          <w:sdtEndPr/>
          <w:sdtContent>
            <w:tc>
              <w:tcPr>
                <w:tcW w:w="4209" w:type="dxa"/>
              </w:tcPr>
              <w:p w14:paraId="6441297A" w14:textId="7612CE42" w:rsidR="004C4CB1" w:rsidRPr="00801EAC" w:rsidRDefault="003B799A" w:rsidP="00451F9B">
                <w:pPr>
                  <w:spacing w:before="28" w:after="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2B0DE0" w14:paraId="650586D6"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D4" w14:textId="77777777" w:rsidR="002B0DE0" w:rsidRDefault="002B0DE0"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ChoiceLend</w:t>
            </w:r>
            <w:proofErr w:type="spellEnd"/>
            <w:r>
              <w:rPr>
                <w:rFonts w:ascii="Arial" w:hAnsi="Arial" w:cs="Arial"/>
                <w:sz w:val="18"/>
                <w:szCs w:val="18"/>
                <w:lang w:val="en-AU"/>
              </w:rPr>
              <w:t xml:space="preserve"> </w:t>
            </w:r>
          </w:p>
        </w:tc>
        <w:sdt>
          <w:sdtPr>
            <w:rPr>
              <w:rFonts w:cs="Arial"/>
              <w:sz w:val="18"/>
              <w:szCs w:val="18"/>
            </w:rPr>
            <w:id w:val="-2080043972"/>
            <w14:checkbox>
              <w14:checked w14:val="1"/>
              <w14:checkedState w14:val="2612" w14:font="MS Gothic"/>
              <w14:uncheckedState w14:val="2610" w14:font="MS Gothic"/>
            </w14:checkbox>
          </w:sdtPr>
          <w:sdtEndPr/>
          <w:sdtContent>
            <w:tc>
              <w:tcPr>
                <w:tcW w:w="4209" w:type="dxa"/>
              </w:tcPr>
              <w:p w14:paraId="650586D5" w14:textId="1EF9E0C6" w:rsidR="002B0DE0"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D9"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D7"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Citibank</w:t>
            </w:r>
          </w:p>
        </w:tc>
        <w:sdt>
          <w:sdtPr>
            <w:rPr>
              <w:rFonts w:cs="Arial"/>
              <w:sz w:val="18"/>
              <w:szCs w:val="18"/>
            </w:rPr>
            <w:id w:val="777147818"/>
            <w14:checkbox>
              <w14:checked w14:val="1"/>
              <w14:checkedState w14:val="2612" w14:font="MS Gothic"/>
              <w14:uncheckedState w14:val="2610" w14:font="MS Gothic"/>
            </w14:checkbox>
          </w:sdtPr>
          <w:sdtEndPr/>
          <w:sdtContent>
            <w:tc>
              <w:tcPr>
                <w:tcW w:w="4209" w:type="dxa"/>
              </w:tcPr>
              <w:p w14:paraId="650586D8" w14:textId="32455245" w:rsidR="002B0DE0" w:rsidRDefault="003B799A"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DC"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DA"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Credit Union SA</w:t>
            </w:r>
          </w:p>
        </w:tc>
        <w:sdt>
          <w:sdtPr>
            <w:rPr>
              <w:rFonts w:cs="Arial"/>
              <w:sz w:val="18"/>
              <w:szCs w:val="18"/>
            </w:rPr>
            <w:id w:val="221265990"/>
            <w14:checkbox>
              <w14:checked w14:val="0"/>
              <w14:checkedState w14:val="2612" w14:font="MS Gothic"/>
              <w14:uncheckedState w14:val="2610" w14:font="MS Gothic"/>
            </w14:checkbox>
          </w:sdtPr>
          <w:sdtEndPr/>
          <w:sdtContent>
            <w:tc>
              <w:tcPr>
                <w:tcW w:w="4209" w:type="dxa"/>
              </w:tcPr>
              <w:p w14:paraId="650586DB" w14:textId="77777777" w:rsidR="002B0DE0" w:rsidRDefault="002B0DE0"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F00E08" w14:paraId="0B996AD2"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29AF48C2" w14:textId="59FF99D5" w:rsidR="00F00E08" w:rsidRDefault="00F00E08"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emoney</w:t>
            </w:r>
            <w:proofErr w:type="spellEnd"/>
          </w:p>
        </w:tc>
        <w:sdt>
          <w:sdtPr>
            <w:rPr>
              <w:rFonts w:cs="Arial"/>
              <w:sz w:val="18"/>
              <w:szCs w:val="18"/>
            </w:rPr>
            <w:id w:val="-592933701"/>
            <w14:checkbox>
              <w14:checked w14:val="1"/>
              <w14:checkedState w14:val="2612" w14:font="MS Gothic"/>
              <w14:uncheckedState w14:val="2610" w14:font="MS Gothic"/>
            </w14:checkbox>
          </w:sdtPr>
          <w:sdtEndPr/>
          <w:sdtContent>
            <w:tc>
              <w:tcPr>
                <w:tcW w:w="4209" w:type="dxa"/>
              </w:tcPr>
              <w:p w14:paraId="44870A0D" w14:textId="3723AE6C" w:rsidR="00F00E08" w:rsidRDefault="003B799A" w:rsidP="00451F9B">
                <w:pPr>
                  <w:spacing w:before="28" w:after="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F00E08" w14:paraId="47A75A84"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2BEC7626" w14:textId="0131FD1C" w:rsidR="00F00E08" w:rsidRDefault="003212B9" w:rsidP="00451F9B">
            <w:pPr>
              <w:pStyle w:val="Bodycopy"/>
              <w:spacing w:before="28" w:after="20"/>
              <w:rPr>
                <w:rFonts w:ascii="Arial" w:hAnsi="Arial" w:cs="Arial"/>
                <w:sz w:val="18"/>
                <w:szCs w:val="18"/>
                <w:lang w:val="en-AU"/>
              </w:rPr>
            </w:pPr>
            <w:r>
              <w:rPr>
                <w:rFonts w:ascii="Arial" w:hAnsi="Arial" w:cs="Arial"/>
                <w:sz w:val="18"/>
                <w:szCs w:val="18"/>
                <w:lang w:val="en-AU"/>
              </w:rPr>
              <w:t>Firefighters Mutual Bank</w:t>
            </w:r>
          </w:p>
        </w:tc>
        <w:sdt>
          <w:sdtPr>
            <w:rPr>
              <w:rFonts w:cs="Arial"/>
              <w:sz w:val="18"/>
              <w:szCs w:val="18"/>
            </w:rPr>
            <w:id w:val="943347835"/>
            <w14:checkbox>
              <w14:checked w14:val="1"/>
              <w14:checkedState w14:val="2612" w14:font="MS Gothic"/>
              <w14:uncheckedState w14:val="2610" w14:font="MS Gothic"/>
            </w14:checkbox>
          </w:sdtPr>
          <w:sdtEndPr/>
          <w:sdtContent>
            <w:tc>
              <w:tcPr>
                <w:tcW w:w="4209" w:type="dxa"/>
              </w:tcPr>
              <w:p w14:paraId="297D515E" w14:textId="34BCB7FE" w:rsidR="00F00E08"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2B0DE0" w14:paraId="650586DF"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DD" w14:textId="77777777" w:rsidR="002B0DE0" w:rsidRDefault="002B0DE0"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FirstMac</w:t>
            </w:r>
            <w:proofErr w:type="spellEnd"/>
          </w:p>
        </w:tc>
        <w:sdt>
          <w:sdtPr>
            <w:rPr>
              <w:rFonts w:cs="Arial"/>
              <w:sz w:val="18"/>
              <w:szCs w:val="18"/>
            </w:rPr>
            <w:id w:val="1486054971"/>
            <w14:checkbox>
              <w14:checked w14:val="1"/>
              <w14:checkedState w14:val="2612" w14:font="MS Gothic"/>
              <w14:uncheckedState w14:val="2610" w14:font="MS Gothic"/>
            </w14:checkbox>
          </w:sdtPr>
          <w:sdtEndPr/>
          <w:sdtContent>
            <w:tc>
              <w:tcPr>
                <w:tcW w:w="4209" w:type="dxa"/>
              </w:tcPr>
              <w:p w14:paraId="650586DE" w14:textId="50E04C34" w:rsidR="002B0DE0" w:rsidRDefault="003B799A"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1F66EC" w14:paraId="4758C283"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4F99D2FE" w14:textId="0A9A8657" w:rsidR="001F66EC" w:rsidRPr="00801EAC" w:rsidRDefault="001F66EC" w:rsidP="00451F9B">
            <w:pPr>
              <w:pStyle w:val="Bodycopy"/>
              <w:spacing w:before="28" w:after="20"/>
              <w:rPr>
                <w:rFonts w:ascii="Arial" w:hAnsi="Arial" w:cs="Arial"/>
                <w:sz w:val="18"/>
                <w:szCs w:val="18"/>
                <w:lang w:val="en-AU"/>
              </w:rPr>
            </w:pPr>
            <w:r w:rsidRPr="00801EAC">
              <w:rPr>
                <w:rFonts w:ascii="Arial" w:hAnsi="Arial" w:cs="Arial"/>
                <w:sz w:val="18"/>
                <w:szCs w:val="18"/>
                <w:lang w:val="en-AU"/>
              </w:rPr>
              <w:t>Heartland</w:t>
            </w:r>
          </w:p>
        </w:tc>
        <w:sdt>
          <w:sdtPr>
            <w:rPr>
              <w:rFonts w:cs="Arial"/>
              <w:sz w:val="18"/>
              <w:szCs w:val="18"/>
            </w:rPr>
            <w:id w:val="1355841426"/>
            <w14:checkbox>
              <w14:checked w14:val="0"/>
              <w14:checkedState w14:val="2612" w14:font="MS Gothic"/>
              <w14:uncheckedState w14:val="2610" w14:font="MS Gothic"/>
            </w14:checkbox>
          </w:sdtPr>
          <w:sdtEndPr/>
          <w:sdtContent>
            <w:tc>
              <w:tcPr>
                <w:tcW w:w="4209" w:type="dxa"/>
              </w:tcPr>
              <w:p w14:paraId="5B402859" w14:textId="2AF5D761" w:rsidR="001F66EC" w:rsidRPr="00801EAC" w:rsidRDefault="001F66EC" w:rsidP="00451F9B">
                <w:pPr>
                  <w:spacing w:before="28" w:after="2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801EAC">
                  <w:rPr>
                    <w:rFonts w:ascii="MS Gothic" w:eastAsia="MS Gothic" w:hAnsi="MS Gothic" w:cs="Arial" w:hint="eastAsia"/>
                    <w:sz w:val="18"/>
                    <w:szCs w:val="18"/>
                  </w:rPr>
                  <w:t>☐</w:t>
                </w:r>
              </w:p>
            </w:tc>
          </w:sdtContent>
        </w:sdt>
      </w:tr>
      <w:tr w:rsidR="003212B9" w14:paraId="1B2F8521"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C927BB6" w14:textId="78A88AC0" w:rsidR="003212B9" w:rsidRDefault="003212B9" w:rsidP="00451F9B">
            <w:pPr>
              <w:pStyle w:val="Bodycopy"/>
              <w:spacing w:before="28" w:after="20"/>
              <w:rPr>
                <w:rFonts w:ascii="Arial" w:hAnsi="Arial" w:cs="Arial"/>
                <w:sz w:val="18"/>
                <w:szCs w:val="18"/>
                <w:lang w:val="en-AU"/>
              </w:rPr>
            </w:pPr>
            <w:r>
              <w:rPr>
                <w:rFonts w:ascii="Arial" w:hAnsi="Arial" w:cs="Arial"/>
                <w:sz w:val="18"/>
                <w:szCs w:val="18"/>
                <w:lang w:val="en-AU"/>
              </w:rPr>
              <w:t>Health Professional</w:t>
            </w:r>
            <w:r w:rsidR="00895833">
              <w:rPr>
                <w:rFonts w:ascii="Arial" w:hAnsi="Arial" w:cs="Arial"/>
                <w:sz w:val="18"/>
                <w:szCs w:val="18"/>
                <w:lang w:val="en-AU"/>
              </w:rPr>
              <w:t>s Bank</w:t>
            </w:r>
          </w:p>
        </w:tc>
        <w:sdt>
          <w:sdtPr>
            <w:rPr>
              <w:rFonts w:cs="Arial"/>
              <w:sz w:val="18"/>
              <w:szCs w:val="18"/>
            </w:rPr>
            <w:id w:val="-1367595448"/>
            <w14:checkbox>
              <w14:checked w14:val="1"/>
              <w14:checkedState w14:val="2612" w14:font="MS Gothic"/>
              <w14:uncheckedState w14:val="2610" w14:font="MS Gothic"/>
            </w14:checkbox>
          </w:sdtPr>
          <w:sdtEndPr/>
          <w:sdtContent>
            <w:tc>
              <w:tcPr>
                <w:tcW w:w="4209" w:type="dxa"/>
              </w:tcPr>
              <w:p w14:paraId="4AA0F04D" w14:textId="514034B0" w:rsidR="003212B9" w:rsidRDefault="003B799A" w:rsidP="00451F9B">
                <w:pPr>
                  <w:spacing w:before="28" w:after="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2B0DE0" w14:paraId="650586E2"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E0"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Heritage</w:t>
            </w:r>
          </w:p>
        </w:tc>
        <w:sdt>
          <w:sdtPr>
            <w:rPr>
              <w:rFonts w:cs="Arial"/>
              <w:sz w:val="18"/>
              <w:szCs w:val="18"/>
            </w:rPr>
            <w:id w:val="699600428"/>
            <w14:checkbox>
              <w14:checked w14:val="1"/>
              <w14:checkedState w14:val="2612" w14:font="MS Gothic"/>
              <w14:uncheckedState w14:val="2610" w14:font="MS Gothic"/>
            </w14:checkbox>
          </w:sdtPr>
          <w:sdtEndPr/>
          <w:sdtContent>
            <w:tc>
              <w:tcPr>
                <w:tcW w:w="4209" w:type="dxa"/>
              </w:tcPr>
              <w:p w14:paraId="650586E1" w14:textId="48962E00" w:rsidR="002B0DE0"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E5"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E3" w14:textId="77777777" w:rsidR="002B0DE0" w:rsidRDefault="002B0DE0"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HomeStart</w:t>
            </w:r>
            <w:proofErr w:type="spellEnd"/>
            <w:r>
              <w:rPr>
                <w:rFonts w:ascii="Arial" w:hAnsi="Arial" w:cs="Arial"/>
                <w:sz w:val="18"/>
                <w:szCs w:val="18"/>
                <w:lang w:val="en-AU"/>
              </w:rPr>
              <w:t xml:space="preserve"> Finance</w:t>
            </w:r>
          </w:p>
        </w:tc>
        <w:sdt>
          <w:sdtPr>
            <w:rPr>
              <w:rFonts w:cs="Arial"/>
              <w:sz w:val="18"/>
              <w:szCs w:val="18"/>
            </w:rPr>
            <w:id w:val="-1522624844"/>
            <w14:checkbox>
              <w14:checked w14:val="0"/>
              <w14:checkedState w14:val="2612" w14:font="MS Gothic"/>
              <w14:uncheckedState w14:val="2610" w14:font="MS Gothic"/>
            </w14:checkbox>
          </w:sdtPr>
          <w:sdtEndPr/>
          <w:sdtContent>
            <w:tc>
              <w:tcPr>
                <w:tcW w:w="4209" w:type="dxa"/>
              </w:tcPr>
              <w:p w14:paraId="650586E4" w14:textId="77777777" w:rsidR="002B0DE0" w:rsidRDefault="002B0DE0"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E8"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E6"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ING</w:t>
            </w:r>
          </w:p>
        </w:tc>
        <w:sdt>
          <w:sdtPr>
            <w:rPr>
              <w:rFonts w:cs="Arial"/>
              <w:sz w:val="18"/>
              <w:szCs w:val="18"/>
            </w:rPr>
            <w:id w:val="-1409920477"/>
            <w14:checkbox>
              <w14:checked w14:val="1"/>
              <w14:checkedState w14:val="2612" w14:font="MS Gothic"/>
              <w14:uncheckedState w14:val="2610" w14:font="MS Gothic"/>
            </w14:checkbox>
          </w:sdtPr>
          <w:sdtEndPr/>
          <w:sdtContent>
            <w:tc>
              <w:tcPr>
                <w:tcW w:w="4209" w:type="dxa"/>
              </w:tcPr>
              <w:p w14:paraId="650586E7" w14:textId="060DC6DE" w:rsidR="002B0DE0"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EB"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E9" w14:textId="77777777" w:rsidR="002B0DE0" w:rsidRDefault="002B0DE0"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Keystart</w:t>
            </w:r>
            <w:proofErr w:type="spellEnd"/>
          </w:p>
        </w:tc>
        <w:sdt>
          <w:sdtPr>
            <w:rPr>
              <w:rFonts w:cs="Arial"/>
              <w:sz w:val="18"/>
              <w:szCs w:val="18"/>
            </w:rPr>
            <w:id w:val="-952715016"/>
            <w14:checkbox>
              <w14:checked w14:val="0"/>
              <w14:checkedState w14:val="2612" w14:font="MS Gothic"/>
              <w14:uncheckedState w14:val="2610" w14:font="MS Gothic"/>
            </w14:checkbox>
          </w:sdtPr>
          <w:sdtEndPr/>
          <w:sdtContent>
            <w:tc>
              <w:tcPr>
                <w:tcW w:w="4209" w:type="dxa"/>
              </w:tcPr>
              <w:p w14:paraId="650586EA" w14:textId="77777777" w:rsidR="002B0DE0" w:rsidRDefault="002B0DE0"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EE"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EC" w14:textId="77777777" w:rsidR="002B0DE0" w:rsidRDefault="002B0DE0"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LaTrobe</w:t>
            </w:r>
            <w:proofErr w:type="spellEnd"/>
            <w:r>
              <w:rPr>
                <w:rFonts w:ascii="Arial" w:hAnsi="Arial" w:cs="Arial"/>
                <w:sz w:val="18"/>
                <w:szCs w:val="18"/>
                <w:lang w:val="en-AU"/>
              </w:rPr>
              <w:t xml:space="preserve"> Financial</w:t>
            </w:r>
          </w:p>
        </w:tc>
        <w:sdt>
          <w:sdtPr>
            <w:rPr>
              <w:rFonts w:cs="Arial"/>
              <w:sz w:val="18"/>
              <w:szCs w:val="18"/>
            </w:rPr>
            <w:id w:val="1666130422"/>
            <w14:checkbox>
              <w14:checked w14:val="1"/>
              <w14:checkedState w14:val="2612" w14:font="MS Gothic"/>
              <w14:uncheckedState w14:val="2610" w14:font="MS Gothic"/>
            </w14:checkbox>
          </w:sdtPr>
          <w:sdtEndPr/>
          <w:sdtContent>
            <w:tc>
              <w:tcPr>
                <w:tcW w:w="4209" w:type="dxa"/>
              </w:tcPr>
              <w:p w14:paraId="650586ED" w14:textId="75AF92FB" w:rsidR="002B0DE0"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F1"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EF"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Liberty Financial</w:t>
            </w:r>
          </w:p>
        </w:tc>
        <w:sdt>
          <w:sdtPr>
            <w:rPr>
              <w:rFonts w:cs="Arial"/>
              <w:sz w:val="18"/>
              <w:szCs w:val="18"/>
            </w:rPr>
            <w:id w:val="931704522"/>
            <w14:checkbox>
              <w14:checked w14:val="1"/>
              <w14:checkedState w14:val="2612" w14:font="MS Gothic"/>
              <w14:uncheckedState w14:val="2610" w14:font="MS Gothic"/>
            </w14:checkbox>
          </w:sdtPr>
          <w:sdtEndPr/>
          <w:sdtContent>
            <w:tc>
              <w:tcPr>
                <w:tcW w:w="4209" w:type="dxa"/>
              </w:tcPr>
              <w:p w14:paraId="650586F0" w14:textId="723FA06B" w:rsidR="002B0DE0" w:rsidRDefault="003B799A"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F7"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F5"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Macquarie Bank</w:t>
            </w:r>
          </w:p>
        </w:tc>
        <w:sdt>
          <w:sdtPr>
            <w:rPr>
              <w:rFonts w:cs="Arial"/>
              <w:sz w:val="18"/>
              <w:szCs w:val="18"/>
            </w:rPr>
            <w:id w:val="1518273094"/>
            <w14:checkbox>
              <w14:checked w14:val="1"/>
              <w14:checkedState w14:val="2612" w14:font="MS Gothic"/>
              <w14:uncheckedState w14:val="2610" w14:font="MS Gothic"/>
            </w14:checkbox>
          </w:sdtPr>
          <w:sdtEndPr/>
          <w:sdtContent>
            <w:tc>
              <w:tcPr>
                <w:tcW w:w="4209" w:type="dxa"/>
              </w:tcPr>
              <w:p w14:paraId="650586F6" w14:textId="4E7CECE0" w:rsidR="002B0DE0"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FA"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F8"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ME Bank</w:t>
            </w:r>
          </w:p>
        </w:tc>
        <w:sdt>
          <w:sdtPr>
            <w:rPr>
              <w:rFonts w:cs="Arial"/>
              <w:sz w:val="18"/>
              <w:szCs w:val="18"/>
            </w:rPr>
            <w:id w:val="-1790194226"/>
            <w14:checkbox>
              <w14:checked w14:val="1"/>
              <w14:checkedState w14:val="2612" w14:font="MS Gothic"/>
              <w14:uncheckedState w14:val="2610" w14:font="MS Gothic"/>
            </w14:checkbox>
          </w:sdtPr>
          <w:sdtEndPr/>
          <w:sdtContent>
            <w:tc>
              <w:tcPr>
                <w:tcW w:w="4209" w:type="dxa"/>
              </w:tcPr>
              <w:p w14:paraId="650586F9" w14:textId="4FB77D09" w:rsidR="002B0DE0" w:rsidRDefault="003B799A"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6FD"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FB"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Mortgage Mart</w:t>
            </w:r>
          </w:p>
        </w:tc>
        <w:sdt>
          <w:sdtPr>
            <w:rPr>
              <w:rFonts w:cs="Arial"/>
              <w:sz w:val="18"/>
              <w:szCs w:val="18"/>
            </w:rPr>
            <w:id w:val="1703826239"/>
            <w14:checkbox>
              <w14:checked w14:val="1"/>
              <w14:checkedState w14:val="2612" w14:font="MS Gothic"/>
              <w14:uncheckedState w14:val="2610" w14:font="MS Gothic"/>
            </w14:checkbox>
          </w:sdtPr>
          <w:sdtEndPr/>
          <w:sdtContent>
            <w:tc>
              <w:tcPr>
                <w:tcW w:w="4209" w:type="dxa"/>
              </w:tcPr>
              <w:p w14:paraId="650586FC" w14:textId="5E61B61B" w:rsidR="002B0DE0"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700"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6FE" w14:textId="77777777" w:rsidR="002B0DE0" w:rsidRDefault="002B0DE0"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Mystate</w:t>
            </w:r>
            <w:proofErr w:type="spellEnd"/>
          </w:p>
        </w:tc>
        <w:sdt>
          <w:sdtPr>
            <w:rPr>
              <w:rFonts w:cs="Arial"/>
              <w:sz w:val="18"/>
              <w:szCs w:val="18"/>
            </w:rPr>
            <w:id w:val="737444408"/>
            <w14:checkbox>
              <w14:checked w14:val="0"/>
              <w14:checkedState w14:val="2612" w14:font="MS Gothic"/>
              <w14:uncheckedState w14:val="2610" w14:font="MS Gothic"/>
            </w14:checkbox>
          </w:sdtPr>
          <w:sdtEndPr/>
          <w:sdtContent>
            <w:tc>
              <w:tcPr>
                <w:tcW w:w="4209" w:type="dxa"/>
              </w:tcPr>
              <w:p w14:paraId="650586FF" w14:textId="77777777" w:rsidR="002B0DE0" w:rsidRDefault="002B0DE0"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703"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701"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NAB</w:t>
            </w:r>
          </w:p>
        </w:tc>
        <w:sdt>
          <w:sdtPr>
            <w:rPr>
              <w:rFonts w:cs="Arial"/>
              <w:sz w:val="18"/>
              <w:szCs w:val="18"/>
            </w:rPr>
            <w:id w:val="1810594042"/>
            <w14:checkbox>
              <w14:checked w14:val="1"/>
              <w14:checkedState w14:val="2612" w14:font="MS Gothic"/>
              <w14:uncheckedState w14:val="2610" w14:font="MS Gothic"/>
            </w14:checkbox>
          </w:sdtPr>
          <w:sdtEndPr/>
          <w:sdtContent>
            <w:tc>
              <w:tcPr>
                <w:tcW w:w="4209" w:type="dxa"/>
              </w:tcPr>
              <w:p w14:paraId="65058702" w14:textId="7DE0807E" w:rsidR="002B0DE0"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706"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704"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Pepper Money</w:t>
            </w:r>
          </w:p>
        </w:tc>
        <w:sdt>
          <w:sdtPr>
            <w:rPr>
              <w:rFonts w:cs="Arial"/>
              <w:sz w:val="18"/>
              <w:szCs w:val="18"/>
            </w:rPr>
            <w:id w:val="194593364"/>
            <w14:checkbox>
              <w14:checked w14:val="1"/>
              <w14:checkedState w14:val="2612" w14:font="MS Gothic"/>
              <w14:uncheckedState w14:val="2610" w14:font="MS Gothic"/>
            </w14:checkbox>
          </w:sdtPr>
          <w:sdtEndPr/>
          <w:sdtContent>
            <w:tc>
              <w:tcPr>
                <w:tcW w:w="4209" w:type="dxa"/>
              </w:tcPr>
              <w:p w14:paraId="65058705" w14:textId="470B0D75" w:rsidR="002B0DE0" w:rsidRDefault="003B799A"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709"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707"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PN Bank</w:t>
            </w:r>
          </w:p>
        </w:tc>
        <w:sdt>
          <w:sdtPr>
            <w:rPr>
              <w:rFonts w:cs="Arial"/>
              <w:sz w:val="18"/>
              <w:szCs w:val="18"/>
            </w:rPr>
            <w:id w:val="-180736700"/>
            <w14:checkbox>
              <w14:checked w14:val="0"/>
              <w14:checkedState w14:val="2612" w14:font="MS Gothic"/>
              <w14:uncheckedState w14:val="2610" w14:font="MS Gothic"/>
            </w14:checkbox>
          </w:sdtPr>
          <w:sdtEndPr/>
          <w:sdtContent>
            <w:tc>
              <w:tcPr>
                <w:tcW w:w="4209" w:type="dxa"/>
              </w:tcPr>
              <w:p w14:paraId="65058708" w14:textId="77777777" w:rsidR="002B0DE0" w:rsidRDefault="002B0DE0"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7A00D0" w14:paraId="6C068B88"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18E4CCC5" w14:textId="23117678" w:rsidR="007A00D0" w:rsidRDefault="007A00D0"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Redzed</w:t>
            </w:r>
            <w:proofErr w:type="spellEnd"/>
          </w:p>
        </w:tc>
        <w:sdt>
          <w:sdtPr>
            <w:rPr>
              <w:rFonts w:cs="Arial"/>
              <w:sz w:val="18"/>
              <w:szCs w:val="18"/>
            </w:rPr>
            <w:id w:val="42109861"/>
            <w14:checkbox>
              <w14:checked w14:val="1"/>
              <w14:checkedState w14:val="2612" w14:font="MS Gothic"/>
              <w14:uncheckedState w14:val="2610" w14:font="MS Gothic"/>
            </w14:checkbox>
          </w:sdtPr>
          <w:sdtEndPr/>
          <w:sdtContent>
            <w:tc>
              <w:tcPr>
                <w:tcW w:w="4209" w:type="dxa"/>
              </w:tcPr>
              <w:p w14:paraId="1C906F32" w14:textId="1C79DF2F" w:rsidR="007A00D0" w:rsidRDefault="003B799A" w:rsidP="00451F9B">
                <w:pPr>
                  <w:spacing w:before="28" w:after="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2B0DE0" w14:paraId="6505870C"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70A"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lastRenderedPageBreak/>
              <w:t>Resimac</w:t>
            </w:r>
          </w:p>
        </w:tc>
        <w:sdt>
          <w:sdtPr>
            <w:rPr>
              <w:rFonts w:cs="Arial"/>
              <w:sz w:val="18"/>
              <w:szCs w:val="18"/>
            </w:rPr>
            <w:id w:val="1729726234"/>
            <w14:checkbox>
              <w14:checked w14:val="1"/>
              <w14:checkedState w14:val="2612" w14:font="MS Gothic"/>
              <w14:uncheckedState w14:val="2610" w14:font="MS Gothic"/>
            </w14:checkbox>
          </w:sdtPr>
          <w:sdtEndPr/>
          <w:sdtContent>
            <w:tc>
              <w:tcPr>
                <w:tcW w:w="4209" w:type="dxa"/>
              </w:tcPr>
              <w:p w14:paraId="6505870B" w14:textId="18A0CFB2" w:rsidR="002B0DE0"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2B0DE0" w14:paraId="6505870F"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70D"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St George</w:t>
            </w:r>
          </w:p>
        </w:tc>
        <w:sdt>
          <w:sdtPr>
            <w:rPr>
              <w:rFonts w:cs="Arial"/>
              <w:sz w:val="18"/>
              <w:szCs w:val="18"/>
            </w:rPr>
            <w:id w:val="2086026022"/>
            <w14:checkbox>
              <w14:checked w14:val="1"/>
              <w14:checkedState w14:val="2612" w14:font="MS Gothic"/>
              <w14:uncheckedState w14:val="2610" w14:font="MS Gothic"/>
            </w14:checkbox>
          </w:sdtPr>
          <w:sdtEndPr/>
          <w:sdtContent>
            <w:tc>
              <w:tcPr>
                <w:tcW w:w="4209" w:type="dxa"/>
              </w:tcPr>
              <w:p w14:paraId="6505870E" w14:textId="52172DD8" w:rsidR="002B0DE0" w:rsidRDefault="003B799A"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712"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710"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Suncorp</w:t>
            </w:r>
          </w:p>
        </w:tc>
        <w:sdt>
          <w:sdtPr>
            <w:rPr>
              <w:rFonts w:cs="Arial"/>
              <w:sz w:val="18"/>
              <w:szCs w:val="18"/>
            </w:rPr>
            <w:id w:val="-1376612587"/>
            <w14:checkbox>
              <w14:checked w14:val="1"/>
              <w14:checkedState w14:val="2612" w14:font="MS Gothic"/>
              <w14:uncheckedState w14:val="2610" w14:font="MS Gothic"/>
            </w14:checkbox>
          </w:sdtPr>
          <w:sdtEndPr/>
          <w:sdtContent>
            <w:tc>
              <w:tcPr>
                <w:tcW w:w="4209" w:type="dxa"/>
              </w:tcPr>
              <w:p w14:paraId="65058711" w14:textId="52F9A41D" w:rsidR="002B0DE0"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D526B8" w14:paraId="6A08C795"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58F6A4BE" w14:textId="4F494A06" w:rsidR="00D526B8" w:rsidRDefault="00D526B8" w:rsidP="00451F9B">
            <w:pPr>
              <w:pStyle w:val="Bodycopy"/>
              <w:spacing w:before="28" w:after="20"/>
              <w:rPr>
                <w:rFonts w:ascii="Arial" w:hAnsi="Arial" w:cs="Arial"/>
                <w:sz w:val="18"/>
                <w:szCs w:val="18"/>
                <w:lang w:val="en-AU"/>
              </w:rPr>
            </w:pPr>
            <w:r>
              <w:rPr>
                <w:rFonts w:ascii="Arial" w:hAnsi="Arial" w:cs="Arial"/>
                <w:sz w:val="18"/>
                <w:szCs w:val="18"/>
                <w:lang w:val="en-AU"/>
              </w:rPr>
              <w:t>Teachers Mutual Bank</w:t>
            </w:r>
          </w:p>
        </w:tc>
        <w:sdt>
          <w:sdtPr>
            <w:rPr>
              <w:rFonts w:cs="Arial"/>
              <w:sz w:val="18"/>
              <w:szCs w:val="18"/>
            </w:rPr>
            <w:id w:val="1322159254"/>
            <w14:checkbox>
              <w14:checked w14:val="1"/>
              <w14:checkedState w14:val="2612" w14:font="MS Gothic"/>
              <w14:uncheckedState w14:val="2610" w14:font="MS Gothic"/>
            </w14:checkbox>
          </w:sdtPr>
          <w:sdtEndPr/>
          <w:sdtContent>
            <w:tc>
              <w:tcPr>
                <w:tcW w:w="4209" w:type="dxa"/>
              </w:tcPr>
              <w:p w14:paraId="091AF3D4" w14:textId="4F351307" w:rsidR="00D526B8" w:rsidRDefault="003B799A" w:rsidP="00451F9B">
                <w:pPr>
                  <w:spacing w:before="28" w:after="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D526B8" w14:paraId="330E563B"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5FAEC8C7" w14:textId="76279A07" w:rsidR="00D526B8" w:rsidRDefault="00B24D32" w:rsidP="00451F9B">
            <w:pPr>
              <w:pStyle w:val="Bodycopy"/>
              <w:spacing w:before="28" w:after="20"/>
              <w:rPr>
                <w:rFonts w:ascii="Arial" w:hAnsi="Arial" w:cs="Arial"/>
                <w:sz w:val="18"/>
                <w:szCs w:val="18"/>
                <w:lang w:val="en-AU"/>
              </w:rPr>
            </w:pPr>
            <w:r>
              <w:rPr>
                <w:rFonts w:ascii="Arial" w:hAnsi="Arial" w:cs="Arial"/>
                <w:sz w:val="18"/>
                <w:szCs w:val="18"/>
                <w:lang w:val="en-AU"/>
              </w:rPr>
              <w:t>Uni Bank</w:t>
            </w:r>
          </w:p>
        </w:tc>
        <w:sdt>
          <w:sdtPr>
            <w:rPr>
              <w:rFonts w:cs="Arial"/>
              <w:sz w:val="18"/>
              <w:szCs w:val="18"/>
            </w:rPr>
            <w:id w:val="-1558231615"/>
            <w14:checkbox>
              <w14:checked w14:val="1"/>
              <w14:checkedState w14:val="2612" w14:font="MS Gothic"/>
              <w14:uncheckedState w14:val="2610" w14:font="MS Gothic"/>
            </w14:checkbox>
          </w:sdtPr>
          <w:sdtEndPr/>
          <w:sdtContent>
            <w:tc>
              <w:tcPr>
                <w:tcW w:w="4209" w:type="dxa"/>
              </w:tcPr>
              <w:p w14:paraId="4F5961EB" w14:textId="0C8EB3D0" w:rsidR="00D526B8"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1F66EC" w14:paraId="426CF9E4"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FE5BF56" w14:textId="4CFE17D6" w:rsidR="001F66EC" w:rsidRPr="00801EAC" w:rsidRDefault="001F66EC" w:rsidP="00451F9B">
            <w:pPr>
              <w:pStyle w:val="Bodycopy"/>
              <w:spacing w:before="28" w:after="20"/>
              <w:rPr>
                <w:rFonts w:ascii="Arial" w:hAnsi="Arial" w:cs="Arial"/>
                <w:sz w:val="18"/>
                <w:szCs w:val="18"/>
                <w:lang w:val="en-AU"/>
              </w:rPr>
            </w:pPr>
            <w:r w:rsidRPr="00801EAC">
              <w:rPr>
                <w:rFonts w:ascii="Arial" w:hAnsi="Arial" w:cs="Arial"/>
                <w:sz w:val="18"/>
                <w:szCs w:val="18"/>
                <w:lang w:val="en-AU"/>
              </w:rPr>
              <w:t>Victorian Mortgage Group</w:t>
            </w:r>
          </w:p>
        </w:tc>
        <w:sdt>
          <w:sdtPr>
            <w:rPr>
              <w:rFonts w:cs="Arial"/>
              <w:sz w:val="18"/>
              <w:szCs w:val="18"/>
            </w:rPr>
            <w:id w:val="1528217899"/>
            <w14:checkbox>
              <w14:checked w14:val="0"/>
              <w14:checkedState w14:val="2612" w14:font="MS Gothic"/>
              <w14:uncheckedState w14:val="2610" w14:font="MS Gothic"/>
            </w14:checkbox>
          </w:sdtPr>
          <w:sdtEndPr/>
          <w:sdtContent>
            <w:tc>
              <w:tcPr>
                <w:tcW w:w="4209" w:type="dxa"/>
              </w:tcPr>
              <w:p w14:paraId="5BEA312A" w14:textId="77740075" w:rsidR="001F66EC" w:rsidRPr="00801EAC" w:rsidRDefault="001F66EC" w:rsidP="00451F9B">
                <w:pPr>
                  <w:spacing w:before="28" w:after="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801EAC">
                  <w:rPr>
                    <w:rFonts w:ascii="MS Gothic" w:eastAsia="MS Gothic" w:hAnsi="MS Gothic" w:cs="Arial" w:hint="eastAsia"/>
                    <w:sz w:val="18"/>
                    <w:szCs w:val="18"/>
                  </w:rPr>
                  <w:t>☐</w:t>
                </w:r>
              </w:p>
            </w:tc>
          </w:sdtContent>
        </w:sdt>
      </w:tr>
      <w:tr w:rsidR="002B0DE0" w14:paraId="65058715" w14:textId="77777777" w:rsidTr="00801EAC">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713"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Virgin Money</w:t>
            </w:r>
          </w:p>
        </w:tc>
        <w:sdt>
          <w:sdtPr>
            <w:rPr>
              <w:rFonts w:cs="Arial"/>
              <w:sz w:val="18"/>
              <w:szCs w:val="18"/>
            </w:rPr>
            <w:id w:val="-414866310"/>
            <w14:checkbox>
              <w14:checked w14:val="1"/>
              <w14:checkedState w14:val="2612" w14:font="MS Gothic"/>
              <w14:uncheckedState w14:val="2610" w14:font="MS Gothic"/>
            </w14:checkbox>
          </w:sdtPr>
          <w:sdtEndPr/>
          <w:sdtContent>
            <w:tc>
              <w:tcPr>
                <w:tcW w:w="4209" w:type="dxa"/>
              </w:tcPr>
              <w:p w14:paraId="65058714" w14:textId="3E1678A7" w:rsidR="002B0DE0" w:rsidRDefault="003B799A"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2B0DE0" w14:paraId="65058718" w14:textId="77777777" w:rsidTr="00801EAC">
        <w:trPr>
          <w:trHeight w:val="172"/>
        </w:trPr>
        <w:tc>
          <w:tcPr>
            <w:cnfStyle w:val="001000000000" w:firstRow="0" w:lastRow="0" w:firstColumn="1" w:lastColumn="0" w:oddVBand="0" w:evenVBand="0" w:oddHBand="0" w:evenHBand="0" w:firstRowFirstColumn="0" w:firstRowLastColumn="0" w:lastRowFirstColumn="0" w:lastRowLastColumn="0"/>
            <w:tcW w:w="4186" w:type="dxa"/>
          </w:tcPr>
          <w:p w14:paraId="65058716" w14:textId="77777777" w:rsidR="002B0DE0" w:rsidRDefault="002B0DE0" w:rsidP="00451F9B">
            <w:pPr>
              <w:pStyle w:val="Bodycopy"/>
              <w:spacing w:before="28" w:after="20"/>
              <w:rPr>
                <w:rFonts w:ascii="Arial" w:hAnsi="Arial" w:cs="Arial"/>
                <w:sz w:val="18"/>
                <w:szCs w:val="18"/>
                <w:lang w:val="en-AU"/>
              </w:rPr>
            </w:pPr>
            <w:r>
              <w:rPr>
                <w:rFonts w:ascii="Arial" w:hAnsi="Arial" w:cs="Arial"/>
                <w:sz w:val="18"/>
                <w:szCs w:val="18"/>
                <w:lang w:val="en-AU"/>
              </w:rPr>
              <w:t>Westpac</w:t>
            </w:r>
          </w:p>
        </w:tc>
        <w:sdt>
          <w:sdtPr>
            <w:rPr>
              <w:rFonts w:cs="Arial"/>
              <w:sz w:val="18"/>
              <w:szCs w:val="18"/>
            </w:rPr>
            <w:id w:val="-692848201"/>
            <w14:checkbox>
              <w14:checked w14:val="1"/>
              <w14:checkedState w14:val="2612" w14:font="MS Gothic"/>
              <w14:uncheckedState w14:val="2610" w14:font="MS Gothic"/>
            </w14:checkbox>
          </w:sdtPr>
          <w:sdtEndPr/>
          <w:sdtContent>
            <w:tc>
              <w:tcPr>
                <w:tcW w:w="4209" w:type="dxa"/>
              </w:tcPr>
              <w:p w14:paraId="65058717" w14:textId="759E220D" w:rsidR="002B0DE0" w:rsidRDefault="003B799A"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bl>
    <w:p w14:paraId="65058719" w14:textId="77777777" w:rsidR="007E72CA" w:rsidRDefault="007E72CA" w:rsidP="006C2211">
      <w:pPr>
        <w:suppressAutoHyphens w:val="0"/>
        <w:rPr>
          <w:rFonts w:cs="Arial"/>
          <w:b/>
          <w:sz w:val="28"/>
          <w:szCs w:val="28"/>
        </w:rPr>
      </w:pPr>
    </w:p>
    <w:p w14:paraId="6505871A" w14:textId="77777777" w:rsidR="00932077" w:rsidRDefault="00932077" w:rsidP="006C2211">
      <w:pPr>
        <w:suppressAutoHyphens w:val="0"/>
        <w:rPr>
          <w:rFonts w:cs="Arial"/>
          <w:b/>
          <w:sz w:val="28"/>
          <w:szCs w:val="28"/>
        </w:rPr>
      </w:pPr>
    </w:p>
    <w:p w14:paraId="6505871B" w14:textId="77777777" w:rsidR="002B0DE0" w:rsidRDefault="002B0DE0" w:rsidP="006C2211">
      <w:pPr>
        <w:suppressAutoHyphens w:val="0"/>
        <w:rPr>
          <w:rFonts w:cs="Arial"/>
          <w:b/>
          <w:sz w:val="28"/>
          <w:szCs w:val="28"/>
        </w:rPr>
      </w:pPr>
    </w:p>
    <w:p w14:paraId="6505871C" w14:textId="77777777" w:rsidR="002B0DE0" w:rsidRDefault="002B0DE0" w:rsidP="006C2211">
      <w:pPr>
        <w:suppressAutoHyphens w:val="0"/>
        <w:rPr>
          <w:rFonts w:cs="Arial"/>
          <w:b/>
          <w:sz w:val="28"/>
          <w:szCs w:val="28"/>
        </w:rPr>
      </w:pPr>
    </w:p>
    <w:p w14:paraId="6505871D" w14:textId="77777777" w:rsidR="002B0DE0" w:rsidRDefault="002B0DE0" w:rsidP="006C2211">
      <w:pPr>
        <w:suppressAutoHyphens w:val="0"/>
        <w:rPr>
          <w:rFonts w:cs="Arial"/>
          <w:b/>
          <w:sz w:val="28"/>
          <w:szCs w:val="28"/>
        </w:rPr>
      </w:pPr>
    </w:p>
    <w:p w14:paraId="6505871E" w14:textId="77777777" w:rsidR="002B0DE0" w:rsidRDefault="002B0DE0" w:rsidP="006C2211">
      <w:pPr>
        <w:suppressAutoHyphens w:val="0"/>
        <w:rPr>
          <w:rFonts w:cs="Arial"/>
          <w:b/>
          <w:sz w:val="28"/>
          <w:szCs w:val="28"/>
        </w:rPr>
      </w:pPr>
    </w:p>
    <w:p w14:paraId="6505871F" w14:textId="77777777" w:rsidR="002B0DE0" w:rsidRDefault="002B0DE0" w:rsidP="006C2211">
      <w:pPr>
        <w:suppressAutoHyphens w:val="0"/>
        <w:rPr>
          <w:rFonts w:cs="Arial"/>
          <w:b/>
          <w:sz w:val="28"/>
          <w:szCs w:val="28"/>
        </w:rPr>
      </w:pPr>
    </w:p>
    <w:p w14:paraId="65058720" w14:textId="77777777" w:rsidR="00932077" w:rsidRPr="002D0B8A" w:rsidRDefault="00932077" w:rsidP="00932077">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OWNERSHIP</w:t>
      </w:r>
    </w:p>
    <w:p w14:paraId="65058721" w14:textId="77777777" w:rsidR="00932077" w:rsidRPr="007E72CA" w:rsidRDefault="00932077" w:rsidP="00932077">
      <w:pPr>
        <w:ind w:left="-284"/>
        <w:rPr>
          <w:rFonts w:cs="Arial"/>
          <w:sz w:val="20"/>
        </w:rPr>
      </w:pPr>
    </w:p>
    <w:tbl>
      <w:tblPr>
        <w:tblStyle w:val="TableGrid"/>
        <w:tblW w:w="0" w:type="auto"/>
        <w:tblLook w:val="04A0" w:firstRow="1" w:lastRow="0" w:firstColumn="1" w:lastColumn="0" w:noHBand="0" w:noVBand="1"/>
      </w:tblPr>
      <w:tblGrid>
        <w:gridCol w:w="1886"/>
        <w:gridCol w:w="6509"/>
      </w:tblGrid>
      <w:tr w:rsidR="00932077" w:rsidRPr="00C857B0" w14:paraId="65058726" w14:textId="77777777" w:rsidTr="00EE37C4">
        <w:tc>
          <w:tcPr>
            <w:tcW w:w="1920" w:type="dxa"/>
          </w:tcPr>
          <w:p w14:paraId="65058722" w14:textId="77777777" w:rsidR="00932077" w:rsidRPr="00C857B0" w:rsidRDefault="00932077" w:rsidP="00EE37C4">
            <w:pPr>
              <w:rPr>
                <w:sz w:val="20"/>
                <w:szCs w:val="20"/>
              </w:rPr>
            </w:pPr>
            <w:r w:rsidRPr="00C857B0">
              <w:rPr>
                <w:sz w:val="20"/>
                <w:szCs w:val="20"/>
              </w:rPr>
              <w:t>CHOICE</w:t>
            </w:r>
          </w:p>
        </w:tc>
        <w:tc>
          <w:tcPr>
            <w:tcW w:w="6701" w:type="dxa"/>
          </w:tcPr>
          <w:p w14:paraId="65058725" w14:textId="5BE79535" w:rsidR="00932077" w:rsidRPr="00C857B0" w:rsidRDefault="00932077">
            <w:pPr>
              <w:rPr>
                <w:sz w:val="20"/>
                <w:szCs w:val="20"/>
              </w:rPr>
            </w:pPr>
            <w:r w:rsidRPr="00C857B0">
              <w:rPr>
                <w:rFonts w:cs="Arial"/>
                <w:sz w:val="20"/>
                <w:szCs w:val="20"/>
              </w:rPr>
              <w:t xml:space="preserve">We obtain mortgage aggregation services from the Broker Group. </w:t>
            </w:r>
            <w:r w:rsidRPr="00C857B0">
              <w:rPr>
                <w:sz w:val="20"/>
                <w:szCs w:val="20"/>
              </w:rPr>
              <w:t xml:space="preserve">The Broker Group provides services at arm’s-length to our business which include IT systems, loan information and lodgement systems, training and development, commission processing, conferences and professional development events, and assistance with regulatory and compliance obligations. In consideration of the services the Broker Group gives us, we pay fees to the Broker </w:t>
            </w:r>
            <w:proofErr w:type="gramStart"/>
            <w:r w:rsidRPr="00C857B0">
              <w:rPr>
                <w:sz w:val="20"/>
                <w:szCs w:val="20"/>
              </w:rPr>
              <w:t>Group</w:t>
            </w:r>
            <w:proofErr w:type="gramEnd"/>
            <w:r w:rsidRPr="00C857B0">
              <w:rPr>
                <w:sz w:val="20"/>
                <w:szCs w:val="20"/>
              </w:rPr>
              <w:t xml:space="preserve"> or the Broker Group retains some of the commission panel lenders pay on loans we arrange.</w:t>
            </w:r>
            <w:r>
              <w:rPr>
                <w:sz w:val="20"/>
                <w:szCs w:val="20"/>
              </w:rPr>
              <w:t xml:space="preserve"> We have access to Broker Group panel of lenders including Broker Group branded products.</w:t>
            </w:r>
            <w:r w:rsidRPr="00C857B0">
              <w:rPr>
                <w:sz w:val="20"/>
                <w:szCs w:val="20"/>
              </w:rPr>
              <w:t xml:space="preserve">    </w:t>
            </w:r>
            <w:r w:rsidRPr="00C857B0">
              <w:rPr>
                <w:sz w:val="20"/>
                <w:szCs w:val="20"/>
              </w:rPr>
              <w:br/>
            </w:r>
          </w:p>
        </w:tc>
      </w:tr>
    </w:tbl>
    <w:p w14:paraId="65058727" w14:textId="77777777" w:rsidR="00932077" w:rsidRDefault="00932077" w:rsidP="006C2211">
      <w:pPr>
        <w:suppressAutoHyphens w:val="0"/>
        <w:rPr>
          <w:rFonts w:cs="Arial"/>
          <w:b/>
          <w:sz w:val="28"/>
          <w:szCs w:val="28"/>
        </w:rPr>
      </w:pPr>
    </w:p>
    <w:p w14:paraId="65058728" w14:textId="77777777" w:rsidR="00932077" w:rsidRDefault="00932077" w:rsidP="006C2211">
      <w:pPr>
        <w:suppressAutoHyphens w:val="0"/>
        <w:rPr>
          <w:rFonts w:cs="Arial"/>
          <w:b/>
          <w:sz w:val="28"/>
          <w:szCs w:val="28"/>
        </w:rPr>
      </w:pPr>
    </w:p>
    <w:p w14:paraId="65058729" w14:textId="77777777" w:rsidR="004E540C" w:rsidRPr="002D0B8A" w:rsidRDefault="004E540C" w:rsidP="004E540C">
      <w:pPr>
        <w:pBdr>
          <w:top w:val="single" w:sz="4" w:space="1" w:color="000000" w:themeColor="text1"/>
          <w:left w:val="single" w:sz="4" w:space="1" w:color="000000" w:themeColor="text1"/>
          <w:bottom w:val="single" w:sz="4" w:space="1" w:color="000000" w:themeColor="text1"/>
          <w:right w:val="single" w:sz="4" w:space="4" w:color="000000" w:themeColor="text1"/>
        </w:pBdr>
        <w:shd w:val="solid" w:color="000000" w:themeColor="text1" w:fill="auto"/>
        <w:ind w:left="-284"/>
        <w:rPr>
          <w:rFonts w:cs="Arial"/>
          <w:b/>
          <w:color w:val="FFFFFF" w:themeColor="background1"/>
          <w:sz w:val="28"/>
          <w:szCs w:val="28"/>
        </w:rPr>
      </w:pPr>
      <w:r>
        <w:rPr>
          <w:rFonts w:cs="Arial"/>
          <w:b/>
          <w:color w:val="FFFFFF" w:themeColor="background1"/>
          <w:sz w:val="28"/>
          <w:szCs w:val="28"/>
        </w:rPr>
        <w:t>FEES AND CHARGES</w:t>
      </w:r>
    </w:p>
    <w:p w14:paraId="6505872A" w14:textId="77777777" w:rsidR="004E540C" w:rsidRPr="00A11F6E" w:rsidRDefault="004E540C" w:rsidP="004E540C">
      <w:pPr>
        <w:rPr>
          <w:rFonts w:cs="Arial"/>
        </w:rPr>
      </w:pPr>
    </w:p>
    <w:p w14:paraId="6505872B" w14:textId="77777777" w:rsidR="00744D2E" w:rsidRPr="002D0B8A" w:rsidRDefault="00744D2E" w:rsidP="00744D2E">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FEES PAYABLE FOR THE PROVISION OF CREDIT ASSISTANCE</w:t>
      </w:r>
    </w:p>
    <w:p w14:paraId="6505872C" w14:textId="77777777" w:rsidR="00744D2E" w:rsidRDefault="00744D2E" w:rsidP="00744D2E">
      <w:pPr>
        <w:ind w:left="-142"/>
        <w:rPr>
          <w:rFonts w:cs="Arial"/>
          <w:sz w:val="20"/>
        </w:rPr>
      </w:pPr>
    </w:p>
    <w:p w14:paraId="6505872D" w14:textId="77777777" w:rsidR="00744D2E" w:rsidRPr="008835CE" w:rsidRDefault="00744D2E" w:rsidP="00744D2E">
      <w:pPr>
        <w:ind w:left="-284"/>
        <w:rPr>
          <w:rFonts w:cs="Arial"/>
          <w:sz w:val="20"/>
        </w:rPr>
      </w:pPr>
      <w:r w:rsidRPr="008835CE">
        <w:rPr>
          <w:rFonts w:cs="Arial"/>
          <w:sz w:val="20"/>
        </w:rPr>
        <w:t xml:space="preserve">We </w:t>
      </w:r>
      <w:r w:rsidR="002B7BC2">
        <w:rPr>
          <w:rFonts w:cs="Arial"/>
          <w:sz w:val="20"/>
        </w:rPr>
        <w:t xml:space="preserve">may </w:t>
      </w:r>
      <w:r w:rsidRPr="008835CE">
        <w:rPr>
          <w:rFonts w:cs="Arial"/>
          <w:sz w:val="20"/>
        </w:rPr>
        <w:t>charge a fee for providing credit assistance. More detail about those fees will be set out in a quote we will give to you before we provide you with credit assistance.</w:t>
      </w:r>
    </w:p>
    <w:p w14:paraId="6505872E" w14:textId="77777777" w:rsidR="00744D2E" w:rsidRPr="008835CE" w:rsidRDefault="00744D2E" w:rsidP="00744D2E">
      <w:pPr>
        <w:ind w:left="-284"/>
        <w:rPr>
          <w:rFonts w:cs="Arial"/>
          <w:sz w:val="20"/>
        </w:rPr>
      </w:pPr>
    </w:p>
    <w:p w14:paraId="6505872F" w14:textId="77777777" w:rsidR="00744D2E" w:rsidRPr="008835CE" w:rsidRDefault="00744D2E" w:rsidP="00744D2E">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sidRPr="008835CE">
        <w:rPr>
          <w:rFonts w:cs="Arial"/>
          <w:color w:val="FFFFFF" w:themeColor="background1"/>
        </w:rPr>
        <w:t>FEES PAYABLE IN RELATION TO ACTING AS A CREDIT REPRESENTATIVE</w:t>
      </w:r>
    </w:p>
    <w:p w14:paraId="65058730" w14:textId="77777777" w:rsidR="00744D2E" w:rsidRDefault="00744D2E" w:rsidP="00744D2E">
      <w:pPr>
        <w:ind w:left="-142"/>
        <w:rPr>
          <w:rFonts w:cs="Arial"/>
          <w:sz w:val="20"/>
        </w:rPr>
      </w:pPr>
    </w:p>
    <w:p w14:paraId="65058731" w14:textId="77777777" w:rsidR="006C2211" w:rsidRDefault="00744D2E" w:rsidP="00744D2E">
      <w:pPr>
        <w:ind w:left="-284"/>
        <w:rPr>
          <w:rFonts w:cs="Arial"/>
          <w:sz w:val="20"/>
        </w:rPr>
      </w:pPr>
      <w:r w:rsidRPr="008835CE">
        <w:rPr>
          <w:rFonts w:cs="Arial"/>
          <w:sz w:val="20"/>
        </w:rPr>
        <w:t xml:space="preserve">We </w:t>
      </w:r>
      <w:r w:rsidR="008F0BC6">
        <w:rPr>
          <w:rFonts w:cs="Arial"/>
          <w:sz w:val="20"/>
        </w:rPr>
        <w:t xml:space="preserve">may </w:t>
      </w:r>
      <w:r w:rsidR="006C2211" w:rsidRPr="008835CE">
        <w:rPr>
          <w:rFonts w:cs="Arial"/>
          <w:sz w:val="20"/>
        </w:rPr>
        <w:t>receive remuneration from our employe</w:t>
      </w:r>
      <w:r w:rsidR="00BD7404">
        <w:rPr>
          <w:rFonts w:cs="Arial"/>
          <w:sz w:val="20"/>
        </w:rPr>
        <w:t>r</w:t>
      </w:r>
      <w:r w:rsidR="006C2211" w:rsidRPr="008835CE">
        <w:rPr>
          <w:rFonts w:cs="Arial"/>
          <w:sz w:val="20"/>
        </w:rPr>
        <w:t xml:space="preserve">, </w:t>
      </w:r>
      <w:r w:rsidR="00BD7404">
        <w:rPr>
          <w:rFonts w:cs="Arial"/>
          <w:sz w:val="20"/>
        </w:rPr>
        <w:t>BLSSA</w:t>
      </w:r>
      <w:r w:rsidR="006C2211" w:rsidRPr="008835CE">
        <w:rPr>
          <w:rFonts w:cs="Arial"/>
          <w:sz w:val="20"/>
        </w:rPr>
        <w:t xml:space="preserve"> and</w:t>
      </w:r>
      <w:r w:rsidR="008F0BC6">
        <w:rPr>
          <w:rFonts w:cs="Arial"/>
          <w:sz w:val="20"/>
        </w:rPr>
        <w:t>/or</w:t>
      </w:r>
      <w:r w:rsidR="00FA3042">
        <w:rPr>
          <w:rFonts w:cs="Arial"/>
          <w:sz w:val="20"/>
        </w:rPr>
        <w:t xml:space="preserve"> Broker Group</w:t>
      </w:r>
      <w:r w:rsidR="006C2211" w:rsidRPr="008835CE">
        <w:rPr>
          <w:rFonts w:cs="Arial"/>
          <w:sz w:val="20"/>
        </w:rPr>
        <w:t xml:space="preserve"> </w:t>
      </w:r>
      <w:r w:rsidR="00A76092" w:rsidRPr="008835CE">
        <w:rPr>
          <w:rFonts w:cs="Arial"/>
          <w:sz w:val="20"/>
        </w:rPr>
        <w:t xml:space="preserve">and do not charge you any fees or charges </w:t>
      </w:r>
      <w:r w:rsidR="000C50E7" w:rsidRPr="008835CE">
        <w:rPr>
          <w:rFonts w:cs="Arial"/>
          <w:sz w:val="20"/>
        </w:rPr>
        <w:t>in relation to acting as a credit representative</w:t>
      </w:r>
      <w:r w:rsidR="00A76092" w:rsidRPr="008835CE">
        <w:rPr>
          <w:rFonts w:cs="Arial"/>
          <w:sz w:val="20"/>
        </w:rPr>
        <w:t>.</w:t>
      </w:r>
      <w:r w:rsidR="00A76092">
        <w:rPr>
          <w:rFonts w:cs="Arial"/>
          <w:sz w:val="20"/>
        </w:rPr>
        <w:t xml:space="preserve">  </w:t>
      </w:r>
    </w:p>
    <w:p w14:paraId="65058732" w14:textId="77777777" w:rsidR="006C2211" w:rsidRDefault="006C2211" w:rsidP="00744D2E">
      <w:pPr>
        <w:ind w:left="-284"/>
        <w:rPr>
          <w:rFonts w:cs="Arial"/>
          <w:sz w:val="20"/>
        </w:rPr>
      </w:pPr>
    </w:p>
    <w:p w14:paraId="65058733" w14:textId="77777777" w:rsidR="006C2211" w:rsidRPr="002D0B8A" w:rsidRDefault="006C2211" w:rsidP="006C2211">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OTHER FEES AND CHARGES</w:t>
      </w:r>
    </w:p>
    <w:p w14:paraId="65058734" w14:textId="77777777" w:rsidR="006C2211" w:rsidRDefault="006C2211" w:rsidP="006C2211">
      <w:pPr>
        <w:ind w:left="-142"/>
        <w:rPr>
          <w:rFonts w:cs="Arial"/>
          <w:sz w:val="20"/>
        </w:rPr>
      </w:pPr>
    </w:p>
    <w:p w14:paraId="65058735" w14:textId="77777777" w:rsidR="00744D2E" w:rsidRDefault="006C2211" w:rsidP="00744D2E">
      <w:pPr>
        <w:ind w:left="-284"/>
        <w:rPr>
          <w:rFonts w:cs="Arial"/>
          <w:sz w:val="20"/>
          <w:szCs w:val="20"/>
        </w:rPr>
      </w:pPr>
      <w:r>
        <w:rPr>
          <w:rFonts w:cs="Arial"/>
          <w:sz w:val="20"/>
          <w:szCs w:val="20"/>
        </w:rPr>
        <w:t>Y</w:t>
      </w:r>
      <w:r w:rsidR="00744D2E" w:rsidRPr="00BA58BD">
        <w:rPr>
          <w:rFonts w:cs="Arial"/>
          <w:sz w:val="20"/>
          <w:szCs w:val="20"/>
        </w:rPr>
        <w:t xml:space="preserve">ou may have to pay other fees and charges </w:t>
      </w:r>
      <w:r w:rsidR="00744D2E">
        <w:rPr>
          <w:rFonts w:cs="Arial"/>
          <w:sz w:val="20"/>
          <w:szCs w:val="20"/>
        </w:rPr>
        <w:t xml:space="preserve">(such as an application fees, valuation fees and other fees) to the lender, </w:t>
      </w:r>
      <w:proofErr w:type="gramStart"/>
      <w:r w:rsidR="00744D2E">
        <w:rPr>
          <w:rFonts w:cs="Arial"/>
          <w:sz w:val="20"/>
          <w:szCs w:val="20"/>
        </w:rPr>
        <w:t>lessor</w:t>
      </w:r>
      <w:proofErr w:type="gramEnd"/>
      <w:r w:rsidR="00744D2E">
        <w:rPr>
          <w:rFonts w:cs="Arial"/>
          <w:sz w:val="20"/>
          <w:szCs w:val="20"/>
        </w:rPr>
        <w:t xml:space="preserve"> or other parties</w:t>
      </w:r>
      <w:r w:rsidR="00744D2E" w:rsidRPr="00BA58BD">
        <w:rPr>
          <w:rFonts w:cs="Arial"/>
          <w:sz w:val="20"/>
          <w:szCs w:val="20"/>
        </w:rPr>
        <w:t>. You should review the</w:t>
      </w:r>
      <w:r w:rsidR="00744D2E">
        <w:rPr>
          <w:rFonts w:cs="Arial"/>
          <w:sz w:val="20"/>
          <w:szCs w:val="20"/>
        </w:rPr>
        <w:t xml:space="preserve"> </w:t>
      </w:r>
      <w:r w:rsidR="00744D2E" w:rsidRPr="00BA58BD">
        <w:rPr>
          <w:rFonts w:cs="Arial"/>
          <w:sz w:val="20"/>
          <w:szCs w:val="20"/>
        </w:rPr>
        <w:t xml:space="preserve">disclosure documents </w:t>
      </w:r>
      <w:r w:rsidR="00744D2E">
        <w:rPr>
          <w:rFonts w:cs="Arial"/>
          <w:sz w:val="20"/>
          <w:szCs w:val="20"/>
        </w:rPr>
        <w:t xml:space="preserve">and your loan contract or lease </w:t>
      </w:r>
      <w:r w:rsidR="00744D2E" w:rsidRPr="00BA58BD">
        <w:rPr>
          <w:rFonts w:cs="Arial"/>
          <w:sz w:val="20"/>
          <w:szCs w:val="20"/>
        </w:rPr>
        <w:t>for further details of any such fees and</w:t>
      </w:r>
      <w:r w:rsidR="00744D2E">
        <w:rPr>
          <w:rFonts w:cs="Arial"/>
          <w:sz w:val="20"/>
          <w:szCs w:val="20"/>
        </w:rPr>
        <w:t xml:space="preserve"> charges.</w:t>
      </w:r>
    </w:p>
    <w:p w14:paraId="65058736" w14:textId="77777777" w:rsidR="006C2211" w:rsidRDefault="006C2211" w:rsidP="006C2211">
      <w:pPr>
        <w:rPr>
          <w:rFonts w:cs="Arial"/>
          <w:b/>
        </w:rPr>
      </w:pPr>
    </w:p>
    <w:p w14:paraId="65058737" w14:textId="77777777" w:rsidR="006C2211" w:rsidRPr="002D0B8A" w:rsidRDefault="006C2211" w:rsidP="006C2211">
      <w:pPr>
        <w:pBdr>
          <w:top w:val="single" w:sz="4" w:space="1" w:color="000000" w:themeColor="text1"/>
          <w:left w:val="single" w:sz="4" w:space="1" w:color="000000" w:themeColor="text1"/>
          <w:bottom w:val="single" w:sz="4" w:space="1" w:color="000000" w:themeColor="text1"/>
          <w:right w:val="single" w:sz="4" w:space="4" w:color="000000" w:themeColor="text1"/>
        </w:pBdr>
        <w:shd w:val="solid" w:color="000000" w:themeColor="text1" w:fill="auto"/>
        <w:ind w:left="-284"/>
        <w:rPr>
          <w:rFonts w:cs="Arial"/>
          <w:b/>
          <w:color w:val="FFFFFF" w:themeColor="background1"/>
          <w:sz w:val="28"/>
          <w:szCs w:val="28"/>
        </w:rPr>
      </w:pPr>
      <w:r w:rsidRPr="002D0B8A">
        <w:rPr>
          <w:rFonts w:cs="Arial"/>
          <w:b/>
          <w:color w:val="FFFFFF" w:themeColor="background1"/>
          <w:sz w:val="28"/>
          <w:szCs w:val="28"/>
        </w:rPr>
        <w:t>COMMISSIONS</w:t>
      </w:r>
    </w:p>
    <w:p w14:paraId="65058738" w14:textId="77777777" w:rsidR="006C2211" w:rsidRPr="00A11F6E" w:rsidRDefault="006C2211" w:rsidP="006C2211">
      <w:pPr>
        <w:rPr>
          <w:rFonts w:cs="Arial"/>
        </w:rPr>
      </w:pPr>
    </w:p>
    <w:p w14:paraId="65058739" w14:textId="77777777" w:rsidR="00744D2E" w:rsidRPr="008835CE" w:rsidRDefault="00744D2E" w:rsidP="00744D2E">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lastRenderedPageBreak/>
        <w:t xml:space="preserve">COMMISSIONS WE RECEIVE </w:t>
      </w:r>
      <w:r w:rsidRPr="008835CE">
        <w:rPr>
          <w:rFonts w:cs="Arial"/>
          <w:color w:val="FFFFFF" w:themeColor="background1"/>
        </w:rPr>
        <w:t>FROM OUR LICENSEE</w:t>
      </w:r>
    </w:p>
    <w:p w14:paraId="6505873A" w14:textId="77777777" w:rsidR="00744D2E" w:rsidRPr="008835CE" w:rsidRDefault="00744D2E" w:rsidP="00744D2E">
      <w:pPr>
        <w:ind w:left="-142"/>
        <w:rPr>
          <w:rFonts w:cs="Arial"/>
          <w:sz w:val="20"/>
        </w:rPr>
      </w:pPr>
    </w:p>
    <w:p w14:paraId="6505873B" w14:textId="77777777" w:rsidR="00744D2E" w:rsidRDefault="00BD7404" w:rsidP="00744D2E">
      <w:pPr>
        <w:ind w:left="-284"/>
        <w:rPr>
          <w:rFonts w:cs="Arial"/>
          <w:sz w:val="20"/>
        </w:rPr>
      </w:pPr>
      <w:r>
        <w:rPr>
          <w:rFonts w:cs="Arial"/>
          <w:sz w:val="20"/>
        </w:rPr>
        <w:t xml:space="preserve">BLSSA </w:t>
      </w:r>
      <w:r w:rsidR="00744D2E" w:rsidRPr="008835CE">
        <w:rPr>
          <w:rFonts w:cs="Arial"/>
          <w:sz w:val="20"/>
          <w:szCs w:val="20"/>
        </w:rPr>
        <w:t xml:space="preserve">has appointed our </w:t>
      </w:r>
      <w:r w:rsidR="002B7BC2">
        <w:rPr>
          <w:rFonts w:cs="Arial"/>
          <w:sz w:val="20"/>
          <w:szCs w:val="20"/>
        </w:rPr>
        <w:t>Broker Group</w:t>
      </w:r>
      <w:r w:rsidR="00744D2E" w:rsidRPr="008835CE">
        <w:rPr>
          <w:rFonts w:cs="Arial"/>
          <w:sz w:val="20"/>
          <w:szCs w:val="20"/>
        </w:rPr>
        <w:t xml:space="preserve"> as its agent to receive commissions from lenders and lessors and to pay us commission in relation to loan contracts or leases for which we act as a credit representative and provide credit assistance. The total amount of commission we may</w:t>
      </w:r>
      <w:r w:rsidR="00744D2E">
        <w:rPr>
          <w:rFonts w:cs="Arial"/>
          <w:sz w:val="20"/>
          <w:szCs w:val="20"/>
        </w:rPr>
        <w:t xml:space="preserve"> </w:t>
      </w:r>
      <w:r w:rsidR="00744D2E" w:rsidRPr="00BA58BD">
        <w:rPr>
          <w:rFonts w:cs="Arial"/>
          <w:sz w:val="20"/>
          <w:szCs w:val="20"/>
        </w:rPr>
        <w:t>receive in relation to you</w:t>
      </w:r>
      <w:r w:rsidR="00744D2E">
        <w:rPr>
          <w:rFonts w:cs="Arial"/>
          <w:sz w:val="20"/>
          <w:szCs w:val="20"/>
        </w:rPr>
        <w:t>r loan</w:t>
      </w:r>
      <w:r w:rsidR="00744D2E" w:rsidRPr="00BA58BD">
        <w:rPr>
          <w:rFonts w:cs="Arial"/>
          <w:sz w:val="20"/>
          <w:szCs w:val="20"/>
        </w:rPr>
        <w:t xml:space="preserve"> </w:t>
      </w:r>
      <w:r w:rsidR="00744D2E">
        <w:rPr>
          <w:rFonts w:cs="Arial"/>
          <w:sz w:val="20"/>
          <w:szCs w:val="20"/>
        </w:rPr>
        <w:t xml:space="preserve">or lease </w:t>
      </w:r>
      <w:r w:rsidR="00744D2E" w:rsidRPr="00BA58BD">
        <w:rPr>
          <w:rFonts w:cs="Arial"/>
          <w:sz w:val="20"/>
          <w:szCs w:val="20"/>
        </w:rPr>
        <w:t xml:space="preserve">may vary depending on </w:t>
      </w:r>
      <w:r w:rsidR="00744D2E">
        <w:rPr>
          <w:rFonts w:cs="Arial"/>
          <w:sz w:val="20"/>
          <w:szCs w:val="20"/>
        </w:rPr>
        <w:t>the lender or lessor,</w:t>
      </w:r>
      <w:r w:rsidR="00744D2E" w:rsidRPr="00BA58BD">
        <w:rPr>
          <w:rFonts w:cs="Arial"/>
          <w:sz w:val="20"/>
          <w:szCs w:val="20"/>
        </w:rPr>
        <w:t xml:space="preserve"> the term, </w:t>
      </w:r>
      <w:r w:rsidR="00744D2E">
        <w:rPr>
          <w:rFonts w:cs="Arial"/>
          <w:sz w:val="20"/>
          <w:szCs w:val="20"/>
        </w:rPr>
        <w:t xml:space="preserve">the </w:t>
      </w:r>
      <w:r w:rsidR="00744D2E" w:rsidRPr="00BA58BD">
        <w:rPr>
          <w:rFonts w:cs="Arial"/>
          <w:sz w:val="20"/>
          <w:szCs w:val="20"/>
        </w:rPr>
        <w:t>features</w:t>
      </w:r>
      <w:r w:rsidR="00744D2E">
        <w:rPr>
          <w:rFonts w:cs="Arial"/>
          <w:sz w:val="20"/>
          <w:szCs w:val="20"/>
        </w:rPr>
        <w:t xml:space="preserve">, the </w:t>
      </w:r>
      <w:r w:rsidR="00744D2E" w:rsidRPr="00BA58BD">
        <w:rPr>
          <w:rFonts w:cs="Arial"/>
          <w:sz w:val="20"/>
          <w:szCs w:val="20"/>
        </w:rPr>
        <w:t xml:space="preserve">amount of the </w:t>
      </w:r>
      <w:r w:rsidR="00744D2E">
        <w:rPr>
          <w:rFonts w:cs="Arial"/>
          <w:sz w:val="20"/>
          <w:szCs w:val="20"/>
        </w:rPr>
        <w:t>loan or lease</w:t>
      </w:r>
      <w:r w:rsidR="00744D2E" w:rsidRPr="00BA58BD">
        <w:rPr>
          <w:rFonts w:cs="Arial"/>
          <w:sz w:val="20"/>
          <w:szCs w:val="20"/>
        </w:rPr>
        <w:t xml:space="preserve"> you ultimately choose and the amount and timing of the repayments that you</w:t>
      </w:r>
      <w:r w:rsidR="00744D2E">
        <w:rPr>
          <w:rFonts w:cs="Arial"/>
          <w:sz w:val="20"/>
          <w:szCs w:val="20"/>
        </w:rPr>
        <w:t xml:space="preserve"> make</w:t>
      </w:r>
      <w:r w:rsidR="00744D2E">
        <w:rPr>
          <w:rFonts w:cs="Arial"/>
          <w:sz w:val="20"/>
        </w:rPr>
        <w:t>.</w:t>
      </w:r>
    </w:p>
    <w:p w14:paraId="6505873C" w14:textId="77777777" w:rsidR="00744D2E" w:rsidRDefault="00744D2E" w:rsidP="00744D2E">
      <w:pPr>
        <w:ind w:left="-284"/>
        <w:rPr>
          <w:rFonts w:cs="Arial"/>
          <w:sz w:val="20"/>
        </w:rPr>
      </w:pPr>
    </w:p>
    <w:p w14:paraId="6505873D" w14:textId="77777777" w:rsidR="00744D2E" w:rsidRPr="005E5F40" w:rsidRDefault="00C70F27" w:rsidP="00744D2E">
      <w:pPr>
        <w:ind w:left="-284"/>
        <w:rPr>
          <w:rFonts w:cs="Arial"/>
          <w:sz w:val="20"/>
        </w:rPr>
      </w:pPr>
      <w:r w:rsidRPr="005E5F40">
        <w:rPr>
          <w:rFonts w:cs="Arial"/>
          <w:sz w:val="20"/>
          <w:u w:val="single"/>
        </w:rPr>
        <w:t>Loan Contracts such as Home Loans, Investment Property Loans</w:t>
      </w:r>
    </w:p>
    <w:p w14:paraId="6505873E" w14:textId="77777777" w:rsidR="00C70F27" w:rsidRPr="005E5F40" w:rsidRDefault="00C70F27" w:rsidP="00744D2E">
      <w:pPr>
        <w:ind w:left="-284"/>
        <w:rPr>
          <w:rFonts w:cs="Arial"/>
          <w:sz w:val="20"/>
        </w:rPr>
      </w:pPr>
    </w:p>
    <w:p w14:paraId="6505873F" w14:textId="435E5E8D" w:rsidR="00C70F27" w:rsidRPr="005E5F40" w:rsidRDefault="00C70F27" w:rsidP="00744D2E">
      <w:pPr>
        <w:ind w:left="-284"/>
        <w:rPr>
          <w:rFonts w:cs="Arial"/>
          <w:sz w:val="20"/>
          <w:szCs w:val="20"/>
        </w:rPr>
      </w:pPr>
      <w:r w:rsidRPr="005E5F40">
        <w:rPr>
          <w:rFonts w:cs="Arial"/>
          <w:sz w:val="20"/>
        </w:rPr>
        <w:t xml:space="preserve">Upfront </w:t>
      </w:r>
      <w:r w:rsidRPr="005E5F40">
        <w:rPr>
          <w:rFonts w:cs="Arial"/>
          <w:sz w:val="20"/>
          <w:szCs w:val="20"/>
        </w:rPr>
        <w:t xml:space="preserve">commission payable by lenders in relation to </w:t>
      </w:r>
      <w:r w:rsidR="007064BF">
        <w:rPr>
          <w:rFonts w:cs="Arial"/>
          <w:sz w:val="20"/>
          <w:szCs w:val="20"/>
        </w:rPr>
        <w:t xml:space="preserve">home </w:t>
      </w:r>
      <w:r w:rsidRPr="005E5F40">
        <w:rPr>
          <w:rFonts w:cs="Arial"/>
          <w:sz w:val="20"/>
          <w:szCs w:val="20"/>
        </w:rPr>
        <w:t>loans</w:t>
      </w:r>
      <w:r w:rsidR="007064BF">
        <w:rPr>
          <w:rFonts w:cs="Arial"/>
          <w:sz w:val="20"/>
          <w:szCs w:val="20"/>
        </w:rPr>
        <w:t xml:space="preserve"> and investment property loans</w:t>
      </w:r>
      <w:r w:rsidRPr="005E5F40">
        <w:rPr>
          <w:rFonts w:cs="Arial"/>
          <w:sz w:val="20"/>
          <w:szCs w:val="20"/>
        </w:rPr>
        <w:t xml:space="preserve"> is calculated as a percentage of the loan amount and is generally in the range of </w:t>
      </w:r>
      <w:r w:rsidR="003B799A">
        <w:rPr>
          <w:rFonts w:cs="Arial"/>
          <w:sz w:val="20"/>
          <w:szCs w:val="20"/>
        </w:rPr>
        <w:t>0.2475%</w:t>
      </w:r>
      <w:r w:rsidR="003B799A" w:rsidRPr="005E5F40">
        <w:rPr>
          <w:rFonts w:cs="Arial"/>
          <w:sz w:val="20"/>
          <w:szCs w:val="20"/>
        </w:rPr>
        <w:t xml:space="preserve"> and</w:t>
      </w:r>
      <w:r w:rsidR="003B799A">
        <w:rPr>
          <w:rFonts w:cs="Arial"/>
          <w:sz w:val="20"/>
          <w:szCs w:val="20"/>
        </w:rPr>
        <w:t xml:space="preserve"> 1.65%</w:t>
      </w:r>
      <w:r w:rsidR="003B799A" w:rsidRPr="00A84EEF">
        <w:rPr>
          <w:rFonts w:cs="Arial"/>
          <w:color w:val="365F91" w:themeColor="accent1" w:themeShade="BF"/>
          <w:sz w:val="20"/>
          <w:szCs w:val="20"/>
        </w:rPr>
        <w:t xml:space="preserve"> </w:t>
      </w:r>
      <w:r w:rsidRPr="005E5F40">
        <w:rPr>
          <w:rFonts w:cs="Arial"/>
          <w:sz w:val="20"/>
          <w:szCs w:val="20"/>
        </w:rPr>
        <w:t>of the loan amount. It is usually paid after settlement of the loan.</w:t>
      </w:r>
    </w:p>
    <w:p w14:paraId="65058740" w14:textId="623F9A84" w:rsidR="00C70F27" w:rsidRDefault="00C70F27" w:rsidP="00744D2E">
      <w:pPr>
        <w:ind w:left="-284"/>
        <w:rPr>
          <w:rFonts w:cs="Arial"/>
          <w:sz w:val="20"/>
          <w:szCs w:val="20"/>
        </w:rPr>
      </w:pPr>
      <w:r w:rsidRPr="005E5F40">
        <w:rPr>
          <w:rFonts w:cs="Arial"/>
          <w:sz w:val="20"/>
          <w:szCs w:val="20"/>
        </w:rPr>
        <w:t xml:space="preserve">Trail commission payable by lenders in relation to </w:t>
      </w:r>
      <w:r w:rsidR="007064BF">
        <w:rPr>
          <w:rFonts w:cs="Arial"/>
          <w:sz w:val="20"/>
          <w:szCs w:val="20"/>
        </w:rPr>
        <w:t xml:space="preserve">home loans and investment property </w:t>
      </w:r>
      <w:r w:rsidRPr="005E5F40">
        <w:rPr>
          <w:rFonts w:cs="Arial"/>
          <w:sz w:val="20"/>
          <w:szCs w:val="20"/>
        </w:rPr>
        <w:t>loans is generally calculated regularly (monthly, quarterly, bi-</w:t>
      </w:r>
      <w:proofErr w:type="gramStart"/>
      <w:r w:rsidRPr="005E5F40">
        <w:rPr>
          <w:rFonts w:cs="Arial"/>
          <w:sz w:val="20"/>
          <w:szCs w:val="20"/>
        </w:rPr>
        <w:t>monthly</w:t>
      </w:r>
      <w:proofErr w:type="gramEnd"/>
      <w:r w:rsidRPr="005E5F40">
        <w:rPr>
          <w:rFonts w:cs="Arial"/>
          <w:sz w:val="20"/>
          <w:szCs w:val="20"/>
        </w:rPr>
        <w:t xml:space="preserve"> or annually) on the outstanding loan balance and is paid in arrears. The trail commission payable by lenders is generally in the range of</w:t>
      </w:r>
      <w:r w:rsidR="00987B3C">
        <w:rPr>
          <w:rFonts w:cs="Arial"/>
          <w:sz w:val="20"/>
          <w:szCs w:val="20"/>
        </w:rPr>
        <w:t xml:space="preserve"> </w:t>
      </w:r>
      <w:r w:rsidR="00987B3C">
        <w:rPr>
          <w:rFonts w:cs="Arial"/>
          <w:sz w:val="20"/>
          <w:szCs w:val="20"/>
        </w:rPr>
        <w:t>0% per annum</w:t>
      </w:r>
      <w:r w:rsidR="00987B3C" w:rsidRPr="005E5F40">
        <w:rPr>
          <w:rFonts w:cs="Arial"/>
          <w:sz w:val="20"/>
          <w:szCs w:val="20"/>
        </w:rPr>
        <w:t xml:space="preserve"> and</w:t>
      </w:r>
      <w:r w:rsidR="00987B3C">
        <w:rPr>
          <w:rFonts w:cs="Arial"/>
          <w:sz w:val="20"/>
          <w:szCs w:val="20"/>
        </w:rPr>
        <w:t xml:space="preserve"> 0.275%</w:t>
      </w:r>
      <w:r w:rsidRPr="00A84EEF">
        <w:rPr>
          <w:rFonts w:cs="Arial"/>
          <w:color w:val="365F91" w:themeColor="accent1" w:themeShade="BF"/>
          <w:sz w:val="20"/>
          <w:szCs w:val="20"/>
        </w:rPr>
        <w:t xml:space="preserve"> </w:t>
      </w:r>
      <w:r w:rsidR="008F0BC6">
        <w:rPr>
          <w:rFonts w:cs="Arial"/>
          <w:sz w:val="20"/>
          <w:szCs w:val="20"/>
        </w:rPr>
        <w:t xml:space="preserve">per annum </w:t>
      </w:r>
      <w:r w:rsidRPr="005E5F40">
        <w:rPr>
          <w:rFonts w:cs="Arial"/>
          <w:sz w:val="20"/>
          <w:szCs w:val="20"/>
        </w:rPr>
        <w:t>of the outstanding loan amount.</w:t>
      </w:r>
    </w:p>
    <w:p w14:paraId="65058741" w14:textId="77777777" w:rsidR="005A69C9" w:rsidRDefault="005A69C9" w:rsidP="00744D2E">
      <w:pPr>
        <w:ind w:left="-284"/>
        <w:rPr>
          <w:rFonts w:cs="Arial"/>
          <w:sz w:val="20"/>
          <w:szCs w:val="20"/>
        </w:rPr>
      </w:pPr>
    </w:p>
    <w:p w14:paraId="65058742" w14:textId="77777777" w:rsidR="005A69C9" w:rsidRDefault="005A69C9" w:rsidP="00744D2E">
      <w:pPr>
        <w:ind w:left="-284"/>
        <w:rPr>
          <w:rFonts w:cs="Arial"/>
          <w:sz w:val="20"/>
          <w:szCs w:val="20"/>
          <w:u w:val="single"/>
        </w:rPr>
      </w:pPr>
      <w:r w:rsidRPr="005A69C9">
        <w:rPr>
          <w:rFonts w:cs="Arial"/>
          <w:sz w:val="20"/>
          <w:szCs w:val="20"/>
          <w:u w:val="single"/>
        </w:rPr>
        <w:t>Personal Loans</w:t>
      </w:r>
    </w:p>
    <w:p w14:paraId="65058743" w14:textId="77777777" w:rsidR="005A69C9" w:rsidRDefault="005A69C9" w:rsidP="00744D2E">
      <w:pPr>
        <w:ind w:left="-284"/>
        <w:rPr>
          <w:rFonts w:cs="Arial"/>
          <w:sz w:val="20"/>
          <w:szCs w:val="20"/>
          <w:u w:val="single"/>
        </w:rPr>
      </w:pPr>
    </w:p>
    <w:p w14:paraId="65058744" w14:textId="773FD7AB" w:rsidR="005A69C9" w:rsidRPr="005E5F40" w:rsidRDefault="005A69C9" w:rsidP="005A69C9">
      <w:pPr>
        <w:ind w:left="-284"/>
        <w:rPr>
          <w:rFonts w:cs="Arial"/>
          <w:sz w:val="20"/>
          <w:szCs w:val="20"/>
        </w:rPr>
      </w:pPr>
      <w:r w:rsidRPr="005E5F40">
        <w:rPr>
          <w:rFonts w:cs="Arial"/>
          <w:sz w:val="20"/>
        </w:rPr>
        <w:t xml:space="preserve">Upfront </w:t>
      </w:r>
      <w:r w:rsidRPr="005E5F40">
        <w:rPr>
          <w:rFonts w:cs="Arial"/>
          <w:sz w:val="20"/>
          <w:szCs w:val="20"/>
        </w:rPr>
        <w:t xml:space="preserve">commission payable by lenders in relation to </w:t>
      </w:r>
      <w:r w:rsidR="007064BF">
        <w:rPr>
          <w:rFonts w:cs="Arial"/>
          <w:sz w:val="20"/>
          <w:szCs w:val="20"/>
        </w:rPr>
        <w:t xml:space="preserve">personal </w:t>
      </w:r>
      <w:r w:rsidRPr="005E5F40">
        <w:rPr>
          <w:rFonts w:cs="Arial"/>
          <w:sz w:val="20"/>
          <w:szCs w:val="20"/>
        </w:rPr>
        <w:t>loans is calculated as a percentage of the loan amount and is generally in the range of</w:t>
      </w:r>
      <w:r w:rsidR="00987B3C">
        <w:rPr>
          <w:rFonts w:cs="Arial"/>
          <w:sz w:val="20"/>
          <w:szCs w:val="20"/>
        </w:rPr>
        <w:t xml:space="preserve"> </w:t>
      </w:r>
      <w:r w:rsidR="00987B3C">
        <w:rPr>
          <w:rFonts w:cs="Arial"/>
          <w:sz w:val="20"/>
          <w:szCs w:val="20"/>
        </w:rPr>
        <w:t>1.815</w:t>
      </w:r>
      <w:r w:rsidR="00987B3C" w:rsidRPr="00A84EEF">
        <w:rPr>
          <w:rFonts w:cs="Arial"/>
          <w:color w:val="365F91" w:themeColor="accent1" w:themeShade="BF"/>
          <w:sz w:val="20"/>
          <w:szCs w:val="20"/>
        </w:rPr>
        <w:t xml:space="preserve"> </w:t>
      </w:r>
      <w:r w:rsidR="00987B3C" w:rsidRPr="005E5F40">
        <w:rPr>
          <w:rFonts w:cs="Arial"/>
          <w:sz w:val="20"/>
          <w:szCs w:val="20"/>
        </w:rPr>
        <w:t>and</w:t>
      </w:r>
      <w:r w:rsidR="00987B3C">
        <w:rPr>
          <w:rFonts w:cs="Arial"/>
          <w:sz w:val="20"/>
          <w:szCs w:val="20"/>
        </w:rPr>
        <w:t xml:space="preserve"> 2.75%</w:t>
      </w:r>
      <w:r w:rsidR="00987B3C" w:rsidRPr="00A84EEF">
        <w:rPr>
          <w:rFonts w:cs="Arial"/>
          <w:color w:val="365F91" w:themeColor="accent1" w:themeShade="BF"/>
          <w:sz w:val="20"/>
          <w:szCs w:val="20"/>
        </w:rPr>
        <w:t xml:space="preserve"> </w:t>
      </w:r>
      <w:r w:rsidRPr="005E5F40">
        <w:rPr>
          <w:rFonts w:cs="Arial"/>
          <w:sz w:val="20"/>
          <w:szCs w:val="20"/>
        </w:rPr>
        <w:t>of the loan amount. It is usually paid after settlement of the loan.</w:t>
      </w:r>
    </w:p>
    <w:p w14:paraId="65058745" w14:textId="77777777" w:rsidR="005A69C9" w:rsidRPr="005E5F40" w:rsidRDefault="005A69C9" w:rsidP="005A69C9">
      <w:pPr>
        <w:ind w:left="-284"/>
        <w:rPr>
          <w:rFonts w:cs="Arial"/>
          <w:sz w:val="20"/>
          <w:szCs w:val="20"/>
        </w:rPr>
      </w:pPr>
    </w:p>
    <w:p w14:paraId="65058746" w14:textId="0FFAA513" w:rsidR="005A69C9" w:rsidRDefault="005A69C9" w:rsidP="005A69C9">
      <w:pPr>
        <w:ind w:left="-284"/>
        <w:rPr>
          <w:rFonts w:cs="Arial"/>
          <w:sz w:val="20"/>
          <w:szCs w:val="20"/>
        </w:rPr>
      </w:pPr>
      <w:r w:rsidRPr="005E5F40">
        <w:rPr>
          <w:rFonts w:cs="Arial"/>
          <w:sz w:val="20"/>
          <w:szCs w:val="20"/>
        </w:rPr>
        <w:t>Trail commission payable by lenders in relation to</w:t>
      </w:r>
      <w:r w:rsidR="007064BF">
        <w:rPr>
          <w:rFonts w:cs="Arial"/>
          <w:sz w:val="20"/>
          <w:szCs w:val="20"/>
        </w:rPr>
        <w:t xml:space="preserve"> personal</w:t>
      </w:r>
      <w:r w:rsidRPr="005E5F40">
        <w:rPr>
          <w:rFonts w:cs="Arial"/>
          <w:sz w:val="20"/>
          <w:szCs w:val="20"/>
        </w:rPr>
        <w:t xml:space="preserve"> loans is generally calculated regularly (monthly, quarterly, bi-</w:t>
      </w:r>
      <w:proofErr w:type="gramStart"/>
      <w:r w:rsidRPr="005E5F40">
        <w:rPr>
          <w:rFonts w:cs="Arial"/>
          <w:sz w:val="20"/>
          <w:szCs w:val="20"/>
        </w:rPr>
        <w:t>monthly</w:t>
      </w:r>
      <w:proofErr w:type="gramEnd"/>
      <w:r w:rsidRPr="005E5F40">
        <w:rPr>
          <w:rFonts w:cs="Arial"/>
          <w:sz w:val="20"/>
          <w:szCs w:val="20"/>
        </w:rPr>
        <w:t xml:space="preserve"> or annually) on the outstanding loan balance and is paid in arrears. The trail commission payable by lenders is generally in the range of</w:t>
      </w:r>
      <w:r w:rsidR="00987B3C">
        <w:rPr>
          <w:rFonts w:cs="Arial"/>
          <w:sz w:val="20"/>
          <w:szCs w:val="20"/>
        </w:rPr>
        <w:t xml:space="preserve"> </w:t>
      </w:r>
      <w:r w:rsidR="00987B3C">
        <w:rPr>
          <w:rFonts w:cs="Arial"/>
          <w:sz w:val="20"/>
          <w:szCs w:val="20"/>
        </w:rPr>
        <w:t>0%</w:t>
      </w:r>
      <w:r w:rsidR="00987B3C" w:rsidRPr="00A84EEF">
        <w:rPr>
          <w:rFonts w:cs="Arial"/>
          <w:color w:val="365F91" w:themeColor="accent1" w:themeShade="BF"/>
          <w:sz w:val="20"/>
          <w:szCs w:val="20"/>
        </w:rPr>
        <w:t xml:space="preserve"> </w:t>
      </w:r>
      <w:r w:rsidR="00987B3C">
        <w:rPr>
          <w:rFonts w:cs="Arial"/>
          <w:sz w:val="20"/>
          <w:szCs w:val="20"/>
        </w:rPr>
        <w:t>per annum</w:t>
      </w:r>
      <w:r w:rsidR="00987B3C" w:rsidRPr="005E5F40">
        <w:rPr>
          <w:rFonts w:cs="Arial"/>
          <w:sz w:val="20"/>
          <w:szCs w:val="20"/>
        </w:rPr>
        <w:t xml:space="preserve"> and</w:t>
      </w:r>
      <w:r w:rsidR="00987B3C">
        <w:rPr>
          <w:rFonts w:cs="Arial"/>
          <w:sz w:val="20"/>
          <w:szCs w:val="20"/>
        </w:rPr>
        <w:t xml:space="preserve"> 0.25%</w:t>
      </w:r>
      <w:r w:rsidR="00987B3C" w:rsidRPr="005E5F40">
        <w:rPr>
          <w:rFonts w:cs="Arial"/>
          <w:sz w:val="20"/>
          <w:szCs w:val="20"/>
        </w:rPr>
        <w:t xml:space="preserve"> </w:t>
      </w:r>
      <w:proofErr w:type="gramStart"/>
      <w:r>
        <w:rPr>
          <w:rFonts w:cs="Arial"/>
          <w:sz w:val="20"/>
          <w:szCs w:val="20"/>
        </w:rPr>
        <w:t>per  annum</w:t>
      </w:r>
      <w:proofErr w:type="gramEnd"/>
      <w:r>
        <w:rPr>
          <w:rFonts w:cs="Arial"/>
          <w:sz w:val="20"/>
          <w:szCs w:val="20"/>
        </w:rPr>
        <w:t xml:space="preserve"> </w:t>
      </w:r>
      <w:r w:rsidRPr="005E5F40">
        <w:rPr>
          <w:rFonts w:cs="Arial"/>
          <w:sz w:val="20"/>
          <w:szCs w:val="20"/>
        </w:rPr>
        <w:t>of the outstanding loan amount.</w:t>
      </w:r>
    </w:p>
    <w:p w14:paraId="65058747" w14:textId="77777777" w:rsidR="00C70F27" w:rsidRDefault="00C70F27" w:rsidP="00744D2E">
      <w:pPr>
        <w:ind w:left="-284"/>
        <w:rPr>
          <w:rFonts w:cs="Arial"/>
          <w:sz w:val="20"/>
          <w:szCs w:val="20"/>
        </w:rPr>
      </w:pPr>
    </w:p>
    <w:p w14:paraId="65058748" w14:textId="77777777" w:rsidR="00C70F27" w:rsidRPr="005E5F40" w:rsidRDefault="00C70F27" w:rsidP="00744D2E">
      <w:pPr>
        <w:ind w:left="-284"/>
        <w:rPr>
          <w:rFonts w:cs="Arial"/>
          <w:sz w:val="20"/>
          <w:szCs w:val="20"/>
        </w:rPr>
      </w:pPr>
      <w:r w:rsidRPr="005E5F40">
        <w:rPr>
          <w:rFonts w:cs="Arial"/>
          <w:sz w:val="20"/>
          <w:szCs w:val="20"/>
          <w:u w:val="single"/>
        </w:rPr>
        <w:t>Leases</w:t>
      </w:r>
    </w:p>
    <w:p w14:paraId="65058749" w14:textId="77777777" w:rsidR="00C70F27" w:rsidRPr="005E5F40" w:rsidRDefault="00C70F27" w:rsidP="00744D2E">
      <w:pPr>
        <w:ind w:left="-284"/>
        <w:rPr>
          <w:rFonts w:cs="Arial"/>
          <w:sz w:val="20"/>
          <w:szCs w:val="20"/>
        </w:rPr>
      </w:pPr>
    </w:p>
    <w:p w14:paraId="6505874A" w14:textId="77777777" w:rsidR="00C70F27" w:rsidRPr="005E5F40" w:rsidRDefault="00C70F27" w:rsidP="00744D2E">
      <w:pPr>
        <w:ind w:left="-284"/>
        <w:rPr>
          <w:rFonts w:cs="Arial"/>
          <w:sz w:val="20"/>
          <w:szCs w:val="20"/>
        </w:rPr>
      </w:pPr>
      <w:r w:rsidRPr="005E5F40">
        <w:rPr>
          <w:rFonts w:cs="Arial"/>
          <w:sz w:val="20"/>
          <w:szCs w:val="20"/>
        </w:rPr>
        <w:t xml:space="preserve">Upfront commission payable by lessors in relation to leases is calculated as a percentage of the lease amount and is generally in the range of </w:t>
      </w:r>
      <w:r w:rsidR="003D0813">
        <w:rPr>
          <w:rFonts w:cs="Arial"/>
          <w:sz w:val="20"/>
          <w:szCs w:val="20"/>
        </w:rPr>
        <w:t>0</w:t>
      </w:r>
      <w:r w:rsidRPr="005E5F40">
        <w:rPr>
          <w:rFonts w:cs="Arial"/>
          <w:sz w:val="20"/>
          <w:szCs w:val="20"/>
        </w:rPr>
        <w:t xml:space="preserve">% and </w:t>
      </w:r>
      <w:r w:rsidR="003D0813">
        <w:rPr>
          <w:rFonts w:cs="Arial"/>
          <w:sz w:val="20"/>
          <w:szCs w:val="20"/>
        </w:rPr>
        <w:t>5</w:t>
      </w:r>
      <w:r w:rsidRPr="005E5F40">
        <w:rPr>
          <w:rFonts w:cs="Arial"/>
          <w:sz w:val="20"/>
          <w:szCs w:val="20"/>
        </w:rPr>
        <w:t>% of the lease amount. It is usually paid after settlement of the lease.</w:t>
      </w:r>
    </w:p>
    <w:p w14:paraId="6505874B" w14:textId="77777777" w:rsidR="00C70F27" w:rsidRPr="005E5F40" w:rsidRDefault="00C70F27" w:rsidP="00744D2E">
      <w:pPr>
        <w:ind w:left="-284"/>
        <w:rPr>
          <w:rFonts w:cs="Arial"/>
          <w:sz w:val="20"/>
          <w:szCs w:val="20"/>
        </w:rPr>
      </w:pPr>
    </w:p>
    <w:p w14:paraId="6505874C" w14:textId="77777777" w:rsidR="00C70F27" w:rsidRDefault="00C70F27" w:rsidP="00744D2E">
      <w:pPr>
        <w:ind w:left="-284"/>
        <w:rPr>
          <w:rFonts w:cs="Arial"/>
          <w:sz w:val="20"/>
          <w:szCs w:val="20"/>
        </w:rPr>
      </w:pPr>
      <w:r w:rsidRPr="005E5F40">
        <w:rPr>
          <w:rFonts w:cs="Arial"/>
          <w:sz w:val="20"/>
          <w:szCs w:val="20"/>
        </w:rPr>
        <w:t>Trail commission is generally not payable in relation to leases.</w:t>
      </w:r>
    </w:p>
    <w:p w14:paraId="6505874D" w14:textId="77777777" w:rsidR="00C70F27" w:rsidRDefault="00C70F27" w:rsidP="00744D2E">
      <w:pPr>
        <w:ind w:left="-284"/>
        <w:rPr>
          <w:rFonts w:cs="Arial"/>
          <w:sz w:val="20"/>
          <w:szCs w:val="20"/>
        </w:rPr>
      </w:pPr>
    </w:p>
    <w:p w14:paraId="6505874E" w14:textId="77777777" w:rsidR="00BD7404" w:rsidRDefault="00BD7404" w:rsidP="00744D2E">
      <w:pPr>
        <w:ind w:left="-284"/>
        <w:rPr>
          <w:rFonts w:cs="Arial"/>
          <w:sz w:val="20"/>
          <w:szCs w:val="20"/>
        </w:rPr>
      </w:pPr>
    </w:p>
    <w:p w14:paraId="6505874F" w14:textId="593D30C9" w:rsidR="00C70F27" w:rsidRDefault="00C70F27" w:rsidP="00744D2E">
      <w:pPr>
        <w:ind w:left="-284"/>
        <w:rPr>
          <w:rFonts w:cs="Arial"/>
          <w:sz w:val="20"/>
          <w:szCs w:val="20"/>
        </w:rPr>
      </w:pPr>
      <w:r>
        <w:rPr>
          <w:rFonts w:cs="Arial"/>
          <w:sz w:val="20"/>
          <w:szCs w:val="20"/>
        </w:rPr>
        <w:t>Further details of the commission earned by us will be included in the credit proposal disclosure</w:t>
      </w:r>
      <w:r w:rsidR="00140C61">
        <w:rPr>
          <w:rFonts w:cs="Arial"/>
          <w:sz w:val="20"/>
        </w:rPr>
        <w:t>, which forms part of the Statement of Credit Assistance</w:t>
      </w:r>
      <w:r>
        <w:rPr>
          <w:rFonts w:cs="Arial"/>
          <w:sz w:val="20"/>
          <w:szCs w:val="20"/>
        </w:rPr>
        <w:t xml:space="preserve"> document</w:t>
      </w:r>
      <w:r w:rsidR="00140C61">
        <w:rPr>
          <w:rFonts w:cs="Arial"/>
          <w:sz w:val="20"/>
          <w:szCs w:val="20"/>
        </w:rPr>
        <w:t>, which</w:t>
      </w:r>
      <w:r>
        <w:rPr>
          <w:rFonts w:cs="Arial"/>
          <w:sz w:val="20"/>
          <w:szCs w:val="20"/>
        </w:rPr>
        <w:t xml:space="preserve"> we will provide to you at the same time as we provide you with credit assistance.</w:t>
      </w:r>
    </w:p>
    <w:p w14:paraId="65058750" w14:textId="77777777" w:rsidR="00C70F27" w:rsidRDefault="00C70F27" w:rsidP="00744D2E">
      <w:pPr>
        <w:ind w:left="-284"/>
        <w:rPr>
          <w:rFonts w:cs="Arial"/>
          <w:sz w:val="20"/>
          <w:szCs w:val="20"/>
        </w:rPr>
      </w:pPr>
    </w:p>
    <w:p w14:paraId="65058751" w14:textId="77777777" w:rsidR="00C70F27" w:rsidRPr="00C70F27" w:rsidRDefault="00C70F27" w:rsidP="00744D2E">
      <w:pPr>
        <w:ind w:left="-284"/>
        <w:rPr>
          <w:rFonts w:cs="Arial"/>
          <w:sz w:val="20"/>
        </w:rPr>
      </w:pPr>
      <w:r>
        <w:rPr>
          <w:rFonts w:cs="Arial"/>
          <w:sz w:val="20"/>
          <w:szCs w:val="20"/>
        </w:rPr>
        <w:t>You can request information from us about the fees that we are likely to receive, how those fees are calculated, and our reasonable estimate of the fees or commissions that will be payable.</w:t>
      </w:r>
    </w:p>
    <w:p w14:paraId="65058752" w14:textId="77777777" w:rsidR="00744D2E" w:rsidRDefault="00744D2E" w:rsidP="00744D2E">
      <w:pPr>
        <w:ind w:left="-284"/>
        <w:rPr>
          <w:rFonts w:cs="Arial"/>
          <w:sz w:val="20"/>
        </w:rPr>
      </w:pPr>
    </w:p>
    <w:p w14:paraId="65058753" w14:textId="77777777" w:rsidR="00C70F27" w:rsidRPr="002D0B8A" w:rsidRDefault="00C70F27" w:rsidP="00C70F27">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VOLUME BONUS ARRANGEMENTS</w:t>
      </w:r>
    </w:p>
    <w:p w14:paraId="65058754" w14:textId="77777777" w:rsidR="00C70F27" w:rsidRDefault="00C70F27" w:rsidP="00C70F27">
      <w:pPr>
        <w:ind w:left="-142"/>
        <w:rPr>
          <w:rFonts w:cs="Arial"/>
          <w:sz w:val="20"/>
        </w:rPr>
      </w:pPr>
    </w:p>
    <w:p w14:paraId="65058755" w14:textId="77777777" w:rsidR="00214D09" w:rsidRDefault="00F21779" w:rsidP="00214D09">
      <w:pPr>
        <w:ind w:left="-284"/>
        <w:rPr>
          <w:rFonts w:cs="Arial"/>
          <w:sz w:val="20"/>
          <w:szCs w:val="20"/>
        </w:rPr>
      </w:pPr>
      <w:r>
        <w:rPr>
          <w:rFonts w:cs="Arial"/>
          <w:sz w:val="20"/>
          <w:szCs w:val="20"/>
        </w:rPr>
        <w:t xml:space="preserve">We </w:t>
      </w:r>
      <w:r w:rsidR="00DE3175">
        <w:rPr>
          <w:rFonts w:cs="Arial"/>
          <w:sz w:val="20"/>
          <w:szCs w:val="20"/>
        </w:rPr>
        <w:t>and</w:t>
      </w:r>
      <w:r>
        <w:rPr>
          <w:rFonts w:cs="Arial"/>
          <w:sz w:val="20"/>
          <w:szCs w:val="20"/>
        </w:rPr>
        <w:t xml:space="preserve"> our Broker Group do not receive any </w:t>
      </w:r>
      <w:proofErr w:type="gramStart"/>
      <w:r w:rsidR="00DE3175">
        <w:rPr>
          <w:rFonts w:cs="Arial"/>
          <w:sz w:val="20"/>
          <w:szCs w:val="20"/>
        </w:rPr>
        <w:t>volume based</w:t>
      </w:r>
      <w:proofErr w:type="gramEnd"/>
      <w:r w:rsidR="00DE3175">
        <w:rPr>
          <w:rFonts w:cs="Arial"/>
          <w:sz w:val="20"/>
          <w:szCs w:val="20"/>
        </w:rPr>
        <w:t xml:space="preserve"> </w:t>
      </w:r>
      <w:r>
        <w:rPr>
          <w:rFonts w:cs="Arial"/>
          <w:sz w:val="20"/>
          <w:szCs w:val="20"/>
        </w:rPr>
        <w:t xml:space="preserve">benefit for residential home loan products. </w:t>
      </w:r>
      <w:r w:rsidR="00DE3175">
        <w:rPr>
          <w:rFonts w:cs="Arial"/>
          <w:sz w:val="20"/>
          <w:szCs w:val="20"/>
        </w:rPr>
        <w:t xml:space="preserve">However, from </w:t>
      </w:r>
      <w:r w:rsidR="00214D09">
        <w:rPr>
          <w:rFonts w:cs="Arial"/>
          <w:sz w:val="20"/>
          <w:szCs w:val="20"/>
        </w:rPr>
        <w:t>tim</w:t>
      </w:r>
      <w:r w:rsidR="00EA60A3">
        <w:rPr>
          <w:rFonts w:cs="Arial"/>
          <w:sz w:val="20"/>
          <w:szCs w:val="20"/>
        </w:rPr>
        <w:t>e to time we or our Broker Group</w:t>
      </w:r>
      <w:r w:rsidR="00214D09">
        <w:rPr>
          <w:rFonts w:cs="Arial"/>
          <w:sz w:val="20"/>
          <w:szCs w:val="20"/>
        </w:rPr>
        <w:t xml:space="preserve"> may</w:t>
      </w:r>
      <w:r>
        <w:rPr>
          <w:rFonts w:cs="Arial"/>
          <w:sz w:val="20"/>
          <w:szCs w:val="20"/>
        </w:rPr>
        <w:t xml:space="preserve"> </w:t>
      </w:r>
      <w:r w:rsidR="00214D09">
        <w:rPr>
          <w:rFonts w:cs="Arial"/>
          <w:sz w:val="20"/>
          <w:szCs w:val="20"/>
        </w:rPr>
        <w:t>receive a benefit, directly by way of cash bonus or additional commissions or indirectly by way of training, professional development days or sponso</w:t>
      </w:r>
      <w:r w:rsidR="00EA60A3">
        <w:rPr>
          <w:rFonts w:cs="Arial"/>
          <w:sz w:val="20"/>
          <w:szCs w:val="20"/>
        </w:rPr>
        <w:t>rship, if we or our Broker Group</w:t>
      </w:r>
      <w:r w:rsidR="00214D09">
        <w:rPr>
          <w:rFonts w:cs="Arial"/>
          <w:sz w:val="20"/>
          <w:szCs w:val="20"/>
        </w:rPr>
        <w:t xml:space="preserve"> write a particular volume of loans offered by lenders</w:t>
      </w:r>
      <w:r>
        <w:rPr>
          <w:rFonts w:cs="Arial"/>
          <w:sz w:val="20"/>
          <w:szCs w:val="20"/>
        </w:rPr>
        <w:t xml:space="preserve"> for products such as commercial and lease products</w:t>
      </w:r>
      <w:r w:rsidR="00214D09">
        <w:rPr>
          <w:rFonts w:cs="Arial"/>
          <w:sz w:val="20"/>
          <w:szCs w:val="20"/>
        </w:rPr>
        <w:t>.</w:t>
      </w:r>
    </w:p>
    <w:p w14:paraId="65058756" w14:textId="77777777" w:rsidR="00C70F27" w:rsidRDefault="00C70F27" w:rsidP="00C70F27">
      <w:pPr>
        <w:ind w:left="-284"/>
        <w:rPr>
          <w:rFonts w:cs="Arial"/>
          <w:sz w:val="20"/>
          <w:szCs w:val="20"/>
        </w:rPr>
      </w:pPr>
    </w:p>
    <w:p w14:paraId="65058757" w14:textId="77777777" w:rsidR="00C70F27" w:rsidRPr="002D0B8A" w:rsidRDefault="00C70F27" w:rsidP="00C70F27">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COMMISSIONS PAYABLE BY US</w:t>
      </w:r>
    </w:p>
    <w:p w14:paraId="65058758" w14:textId="77777777" w:rsidR="00C70F27" w:rsidRDefault="00C70F27" w:rsidP="00C70F27">
      <w:pPr>
        <w:ind w:left="-142"/>
        <w:rPr>
          <w:rFonts w:cs="Arial"/>
          <w:sz w:val="20"/>
        </w:rPr>
      </w:pPr>
    </w:p>
    <w:p w14:paraId="65058759" w14:textId="11E8272A" w:rsidR="00C70F27" w:rsidRPr="005E5F40" w:rsidRDefault="00C70F27" w:rsidP="00C70F27">
      <w:pPr>
        <w:ind w:left="-284"/>
        <w:rPr>
          <w:rFonts w:cs="Arial"/>
          <w:sz w:val="20"/>
        </w:rPr>
      </w:pPr>
      <w:r w:rsidRPr="005E5F40">
        <w:rPr>
          <w:rFonts w:cs="Arial"/>
          <w:sz w:val="20"/>
        </w:rPr>
        <w:t xml:space="preserve">If a third party has introduced you to us or referred you to us, we may pay them a commission or a fee.  </w:t>
      </w:r>
      <w:r w:rsidR="003D0813">
        <w:rPr>
          <w:rFonts w:cs="Arial"/>
          <w:sz w:val="20"/>
        </w:rPr>
        <w:t>More detail about those p</w:t>
      </w:r>
      <w:r w:rsidR="002B7BC2">
        <w:rPr>
          <w:rFonts w:cs="Arial"/>
          <w:sz w:val="20"/>
        </w:rPr>
        <w:t>ayments will be set out in the credit proposal d</w:t>
      </w:r>
      <w:r w:rsidR="003D0813">
        <w:rPr>
          <w:rFonts w:cs="Arial"/>
          <w:sz w:val="20"/>
        </w:rPr>
        <w:t>isclosure</w:t>
      </w:r>
      <w:r w:rsidR="00140C61">
        <w:rPr>
          <w:rFonts w:cs="Arial"/>
          <w:sz w:val="20"/>
        </w:rPr>
        <w:t xml:space="preserve">, which </w:t>
      </w:r>
      <w:r w:rsidR="00140C61">
        <w:rPr>
          <w:rFonts w:cs="Arial"/>
          <w:sz w:val="20"/>
        </w:rPr>
        <w:lastRenderedPageBreak/>
        <w:t>forms part of the Statement of Credit Assistance</w:t>
      </w:r>
      <w:r w:rsidR="003D0813">
        <w:rPr>
          <w:rFonts w:cs="Arial"/>
          <w:sz w:val="20"/>
        </w:rPr>
        <w:t xml:space="preserve"> document</w:t>
      </w:r>
      <w:r w:rsidR="00140C61">
        <w:rPr>
          <w:rFonts w:cs="Arial"/>
          <w:sz w:val="20"/>
        </w:rPr>
        <w:t>, which</w:t>
      </w:r>
      <w:r w:rsidR="003D0813">
        <w:rPr>
          <w:rFonts w:cs="Arial"/>
          <w:sz w:val="20"/>
        </w:rPr>
        <w:t xml:space="preserve"> we will give to you before we provide you with credit assistance.</w:t>
      </w:r>
    </w:p>
    <w:p w14:paraId="6505875A" w14:textId="77777777" w:rsidR="00C70F27" w:rsidRDefault="00C70F27" w:rsidP="00C70F27">
      <w:pPr>
        <w:ind w:left="-284"/>
        <w:rPr>
          <w:rFonts w:cs="Arial"/>
          <w:sz w:val="20"/>
        </w:rPr>
      </w:pPr>
    </w:p>
    <w:p w14:paraId="6505875B" w14:textId="77777777" w:rsidR="00C9391D" w:rsidRDefault="00C9391D" w:rsidP="00C9391D">
      <w:pPr>
        <w:ind w:left="-284"/>
        <w:rPr>
          <w:rFonts w:cs="Arial"/>
          <w:sz w:val="20"/>
        </w:rPr>
      </w:pPr>
      <w:r w:rsidRPr="005E5F40">
        <w:rPr>
          <w:rFonts w:cs="Arial"/>
          <w:sz w:val="20"/>
        </w:rPr>
        <w:t xml:space="preserve">We obtain referrals from a range of sources, including real estate agents, accountants, financial </w:t>
      </w:r>
      <w:proofErr w:type="gramStart"/>
      <w:r w:rsidRPr="005E5F40">
        <w:rPr>
          <w:rFonts w:cs="Arial"/>
          <w:sz w:val="20"/>
        </w:rPr>
        <w:t>planners</w:t>
      </w:r>
      <w:proofErr w:type="gramEnd"/>
      <w:r w:rsidRPr="005E5F40">
        <w:rPr>
          <w:rFonts w:cs="Arial"/>
          <w:sz w:val="20"/>
        </w:rPr>
        <w:t xml:space="preserve"> or other people.</w:t>
      </w:r>
    </w:p>
    <w:p w14:paraId="6505875C" w14:textId="77777777" w:rsidR="00C9391D" w:rsidRDefault="00C9391D" w:rsidP="00C70F27">
      <w:pPr>
        <w:ind w:left="-284"/>
        <w:rPr>
          <w:rFonts w:cs="Arial"/>
          <w:sz w:val="20"/>
        </w:rPr>
      </w:pPr>
    </w:p>
    <w:p w14:paraId="6505875D" w14:textId="1B9C08B2" w:rsidR="00C70F27" w:rsidRDefault="00C70F27" w:rsidP="00C70F27">
      <w:pPr>
        <w:ind w:left="-284"/>
        <w:rPr>
          <w:rFonts w:cs="Arial"/>
          <w:sz w:val="20"/>
        </w:rPr>
      </w:pPr>
      <w:r>
        <w:rPr>
          <w:rFonts w:cs="Arial"/>
          <w:sz w:val="20"/>
        </w:rPr>
        <w:t xml:space="preserve">Further information </w:t>
      </w:r>
      <w:r w:rsidRPr="00BA58BD">
        <w:rPr>
          <w:rFonts w:cs="Arial"/>
          <w:sz w:val="20"/>
        </w:rPr>
        <w:t>about referral commissions</w:t>
      </w:r>
      <w:r>
        <w:rPr>
          <w:rFonts w:cs="Arial"/>
          <w:sz w:val="20"/>
        </w:rPr>
        <w:t xml:space="preserve">, including our reasonable estimate of the amount of any commission payable and how it is calculated </w:t>
      </w:r>
      <w:r w:rsidRPr="00BA58BD">
        <w:rPr>
          <w:rFonts w:cs="Arial"/>
          <w:sz w:val="20"/>
        </w:rPr>
        <w:t xml:space="preserve">is available </w:t>
      </w:r>
      <w:r>
        <w:rPr>
          <w:rFonts w:cs="Arial"/>
          <w:sz w:val="20"/>
        </w:rPr>
        <w:t xml:space="preserve">from us </w:t>
      </w:r>
      <w:r w:rsidRPr="00BA58BD">
        <w:rPr>
          <w:rFonts w:cs="Arial"/>
          <w:sz w:val="20"/>
        </w:rPr>
        <w:t>on request</w:t>
      </w:r>
      <w:r>
        <w:rPr>
          <w:rFonts w:cs="Arial"/>
          <w:sz w:val="20"/>
        </w:rPr>
        <w:t xml:space="preserve"> and will be included in the credit proposal disclosure</w:t>
      </w:r>
      <w:r w:rsidR="00140C61">
        <w:rPr>
          <w:rFonts w:cs="Arial"/>
          <w:sz w:val="20"/>
        </w:rPr>
        <w:t>, which forms part of the Statement of Credit Assistance, which</w:t>
      </w:r>
      <w:r>
        <w:rPr>
          <w:rFonts w:cs="Arial"/>
          <w:sz w:val="20"/>
        </w:rPr>
        <w:t xml:space="preserve"> we will supply to you when we provide you with our credit assistance.</w:t>
      </w:r>
    </w:p>
    <w:p w14:paraId="6505875E" w14:textId="77777777" w:rsidR="00F21779" w:rsidRDefault="00F21779" w:rsidP="00C70F27">
      <w:pPr>
        <w:ind w:left="-284"/>
        <w:rPr>
          <w:rFonts w:cs="Arial"/>
          <w:sz w:val="20"/>
        </w:rPr>
      </w:pPr>
    </w:p>
    <w:p w14:paraId="6505875F" w14:textId="77777777" w:rsidR="00F21779" w:rsidRDefault="00F21779" w:rsidP="00C70F27">
      <w:pPr>
        <w:ind w:left="-284"/>
        <w:rPr>
          <w:rFonts w:cs="Arial"/>
          <w:sz w:val="20"/>
        </w:rPr>
      </w:pPr>
    </w:p>
    <w:p w14:paraId="65058760" w14:textId="77777777" w:rsidR="00F21779" w:rsidRDefault="00F21779" w:rsidP="00C70F27">
      <w:pPr>
        <w:ind w:left="-284"/>
        <w:rPr>
          <w:rFonts w:cs="Arial"/>
          <w:sz w:val="20"/>
        </w:rPr>
      </w:pPr>
    </w:p>
    <w:p w14:paraId="65058761" w14:textId="77777777" w:rsidR="00F21779" w:rsidRDefault="00F21779" w:rsidP="00C70F27">
      <w:pPr>
        <w:ind w:left="-284"/>
        <w:rPr>
          <w:rFonts w:cs="Arial"/>
          <w:sz w:val="20"/>
        </w:rPr>
      </w:pPr>
    </w:p>
    <w:p w14:paraId="65058762" w14:textId="77777777" w:rsidR="00736E80" w:rsidRDefault="00736E80" w:rsidP="00C70F27">
      <w:pPr>
        <w:ind w:left="-284"/>
        <w:rPr>
          <w:rFonts w:cs="Arial"/>
          <w:sz w:val="20"/>
        </w:rPr>
      </w:pPr>
    </w:p>
    <w:p w14:paraId="65058763" w14:textId="77777777" w:rsidR="00736E80" w:rsidRDefault="00736E80" w:rsidP="00C70F27">
      <w:pPr>
        <w:ind w:left="-284"/>
        <w:rPr>
          <w:rFonts w:cs="Arial"/>
          <w:sz w:val="20"/>
        </w:rPr>
      </w:pPr>
    </w:p>
    <w:p w14:paraId="65058764" w14:textId="77777777" w:rsidR="004E540C" w:rsidRPr="002D0B8A" w:rsidRDefault="004E540C" w:rsidP="004E540C">
      <w:pPr>
        <w:pBdr>
          <w:top w:val="single" w:sz="4" w:space="1" w:color="000000" w:themeColor="text1"/>
          <w:left w:val="single" w:sz="4" w:space="1" w:color="000000" w:themeColor="text1"/>
          <w:bottom w:val="single" w:sz="4" w:space="1" w:color="000000" w:themeColor="text1"/>
          <w:right w:val="single" w:sz="4" w:space="4" w:color="000000" w:themeColor="text1"/>
        </w:pBdr>
        <w:shd w:val="solid" w:color="000000" w:themeColor="text1" w:fill="auto"/>
        <w:ind w:left="-284"/>
        <w:rPr>
          <w:rFonts w:cs="Arial"/>
          <w:b/>
          <w:color w:val="FFFFFF" w:themeColor="background1"/>
          <w:sz w:val="28"/>
          <w:szCs w:val="28"/>
        </w:rPr>
      </w:pPr>
      <w:r>
        <w:rPr>
          <w:rFonts w:cs="Arial"/>
          <w:b/>
          <w:color w:val="FFFFFF" w:themeColor="background1"/>
          <w:sz w:val="28"/>
          <w:szCs w:val="28"/>
        </w:rPr>
        <w:t>DISPUTES OR COMPLAINTS</w:t>
      </w:r>
    </w:p>
    <w:p w14:paraId="65058765" w14:textId="77777777" w:rsidR="004E540C" w:rsidRDefault="004E540C" w:rsidP="00AA45B2">
      <w:pPr>
        <w:ind w:left="-284"/>
        <w:rPr>
          <w:rFonts w:cs="Arial"/>
        </w:rPr>
      </w:pPr>
    </w:p>
    <w:p w14:paraId="65058766" w14:textId="77777777" w:rsidR="00AA45B2" w:rsidRPr="002D0B8A" w:rsidRDefault="00AA45B2" w:rsidP="00AA45B2">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WHAT TO DO IF YOU HAVE A DISPUTE OR COMPLAINT</w:t>
      </w:r>
      <w:r w:rsidR="008F0BC6">
        <w:rPr>
          <w:rFonts w:cs="Arial"/>
          <w:color w:val="FFFFFF" w:themeColor="background1"/>
        </w:rPr>
        <w:t>?</w:t>
      </w:r>
    </w:p>
    <w:p w14:paraId="65058767" w14:textId="77777777" w:rsidR="00AA45B2" w:rsidRDefault="00AA45B2" w:rsidP="00AA45B2">
      <w:pPr>
        <w:ind w:left="-142"/>
        <w:rPr>
          <w:rFonts w:cs="Arial"/>
          <w:sz w:val="20"/>
        </w:rPr>
      </w:pPr>
    </w:p>
    <w:p w14:paraId="65058768" w14:textId="77777777" w:rsidR="008F2982" w:rsidRDefault="008F2982" w:rsidP="00AA45B2">
      <w:pPr>
        <w:ind w:left="-284"/>
        <w:rPr>
          <w:rFonts w:cs="Arial"/>
          <w:sz w:val="20"/>
        </w:rPr>
      </w:pPr>
      <w:r>
        <w:rPr>
          <w:rFonts w:cs="Arial"/>
          <w:sz w:val="20"/>
        </w:rPr>
        <w:t xml:space="preserve">We are committed to providing our customers with the best possible service. If at any time we have not met our obligations – or you have a complaint about any of our services – please inform us so we can work towards a resolution. We will endeavour to deal with your complaint promptly, </w:t>
      </w:r>
      <w:proofErr w:type="gramStart"/>
      <w:r>
        <w:rPr>
          <w:rFonts w:cs="Arial"/>
          <w:sz w:val="20"/>
        </w:rPr>
        <w:t>thoroughly</w:t>
      </w:r>
      <w:proofErr w:type="gramEnd"/>
      <w:r>
        <w:rPr>
          <w:rFonts w:cs="Arial"/>
          <w:sz w:val="20"/>
        </w:rPr>
        <w:t xml:space="preserve"> and fairly.</w:t>
      </w:r>
    </w:p>
    <w:p w14:paraId="65058769" w14:textId="77777777" w:rsidR="006C7A2D" w:rsidRDefault="006C7A2D" w:rsidP="00AA45B2">
      <w:pPr>
        <w:ind w:left="-284"/>
        <w:rPr>
          <w:rFonts w:cs="Arial"/>
          <w:sz w:val="20"/>
        </w:rPr>
      </w:pPr>
    </w:p>
    <w:p w14:paraId="6505876A" w14:textId="77777777" w:rsidR="006C7A2D" w:rsidRPr="006C7A2D" w:rsidRDefault="006C7A2D" w:rsidP="006C7A2D">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HOW TO MAKE A COMPLAINT AND THE COMPLAINTS PROCESS</w:t>
      </w:r>
      <w:r w:rsidR="008F0BC6">
        <w:rPr>
          <w:rFonts w:cs="Arial"/>
          <w:color w:val="FFFFFF" w:themeColor="background1"/>
        </w:rPr>
        <w:t>?</w:t>
      </w:r>
    </w:p>
    <w:p w14:paraId="6505876B" w14:textId="77777777" w:rsidR="008F2982" w:rsidRDefault="008F2982" w:rsidP="00AA45B2">
      <w:pPr>
        <w:ind w:left="-284"/>
        <w:rPr>
          <w:rFonts w:cs="Arial"/>
          <w:sz w:val="20"/>
        </w:rPr>
      </w:pPr>
    </w:p>
    <w:p w14:paraId="6505876C" w14:textId="77777777" w:rsidR="006C7A2D" w:rsidRDefault="006C7A2D" w:rsidP="00AA45B2">
      <w:pPr>
        <w:ind w:left="-284"/>
        <w:rPr>
          <w:rFonts w:cs="Arial"/>
          <w:sz w:val="20"/>
        </w:rPr>
      </w:pPr>
      <w:r>
        <w:rPr>
          <w:rFonts w:cs="Arial"/>
          <w:sz w:val="20"/>
        </w:rPr>
        <w:t xml:space="preserve">If </w:t>
      </w:r>
      <w:r w:rsidR="00C27EB3">
        <w:rPr>
          <w:rFonts w:cs="Arial"/>
          <w:sz w:val="20"/>
        </w:rPr>
        <w:t>you</w:t>
      </w:r>
      <w:r>
        <w:rPr>
          <w:rFonts w:cs="Arial"/>
          <w:sz w:val="20"/>
        </w:rPr>
        <w:t xml:space="preserve"> have a complaint, we request you follow these steps:</w:t>
      </w:r>
    </w:p>
    <w:p w14:paraId="6505876D" w14:textId="77777777" w:rsidR="00175738" w:rsidRDefault="00754365" w:rsidP="00175738">
      <w:pPr>
        <w:ind w:left="-284"/>
        <w:rPr>
          <w:rFonts w:cs="Arial"/>
          <w:sz w:val="20"/>
        </w:rPr>
      </w:pPr>
      <w:r>
        <w:rPr>
          <w:rFonts w:cs="Arial"/>
          <w:sz w:val="20"/>
        </w:rPr>
        <w:t xml:space="preserve"> </w:t>
      </w:r>
    </w:p>
    <w:p w14:paraId="6505876E" w14:textId="77777777" w:rsidR="00175738" w:rsidRDefault="00175738" w:rsidP="00175738">
      <w:pPr>
        <w:pStyle w:val="ListParagraph"/>
        <w:numPr>
          <w:ilvl w:val="0"/>
          <w:numId w:val="13"/>
        </w:numPr>
        <w:rPr>
          <w:rFonts w:cs="Arial"/>
          <w:sz w:val="20"/>
        </w:rPr>
      </w:pPr>
      <w:r>
        <w:rPr>
          <w:rFonts w:cs="Arial"/>
          <w:sz w:val="20"/>
        </w:rPr>
        <w:t>In the first instance, please contact your credit assistance provider.</w:t>
      </w:r>
    </w:p>
    <w:p w14:paraId="6505876F" w14:textId="77777777" w:rsidR="00175738" w:rsidRDefault="00175738" w:rsidP="00175738">
      <w:pPr>
        <w:pStyle w:val="ListParagraph"/>
        <w:ind w:left="436"/>
        <w:rPr>
          <w:rFonts w:cs="Arial"/>
          <w:sz w:val="20"/>
        </w:rPr>
      </w:pPr>
    </w:p>
    <w:p w14:paraId="65058770" w14:textId="77777777" w:rsidR="00175738" w:rsidRDefault="00175738" w:rsidP="00175738">
      <w:pPr>
        <w:pStyle w:val="ListParagraph"/>
        <w:numPr>
          <w:ilvl w:val="0"/>
          <w:numId w:val="13"/>
        </w:numPr>
        <w:rPr>
          <w:rFonts w:cs="Arial"/>
          <w:sz w:val="20"/>
        </w:rPr>
      </w:pPr>
      <w:r>
        <w:rPr>
          <w:rFonts w:cs="Arial"/>
          <w:sz w:val="20"/>
        </w:rPr>
        <w:t>If your complaint has not been resolved to your satisfaction within 5 business days, please contact our Complaints Area as detailed below:</w:t>
      </w:r>
    </w:p>
    <w:p w14:paraId="65058771" w14:textId="77777777" w:rsidR="00175738" w:rsidRDefault="00175738" w:rsidP="00175738">
      <w:pPr>
        <w:ind w:left="436"/>
        <w:rPr>
          <w:rFonts w:cs="Arial"/>
          <w:sz w:val="20"/>
        </w:rPr>
      </w:pPr>
    </w:p>
    <w:p w14:paraId="65058772" w14:textId="6648A38C" w:rsidR="00175738" w:rsidRDefault="00175738" w:rsidP="00175738">
      <w:pPr>
        <w:ind w:left="436"/>
        <w:rPr>
          <w:rFonts w:cs="Arial"/>
          <w:sz w:val="20"/>
        </w:rPr>
      </w:pPr>
      <w:r>
        <w:rPr>
          <w:rFonts w:cs="Arial"/>
          <w:b/>
          <w:sz w:val="20"/>
        </w:rPr>
        <w:t>Telephone:</w:t>
      </w:r>
      <w:r>
        <w:rPr>
          <w:rFonts w:cs="Arial"/>
          <w:sz w:val="20"/>
        </w:rPr>
        <w:t xml:space="preserve"> </w:t>
      </w:r>
      <w:r w:rsidR="0011118D" w:rsidRPr="005174AC">
        <w:rPr>
          <w:rFonts w:cs="Arial"/>
          <w:sz w:val="20"/>
        </w:rPr>
        <w:t xml:space="preserve">03 </w:t>
      </w:r>
      <w:r w:rsidR="00BC4DD3">
        <w:rPr>
          <w:rFonts w:cs="Arial"/>
          <w:sz w:val="20"/>
        </w:rPr>
        <w:t>9320 1082</w:t>
      </w:r>
      <w:r w:rsidR="00D53D29">
        <w:rPr>
          <w:rFonts w:cs="Arial"/>
          <w:sz w:val="20"/>
        </w:rPr>
        <w:t xml:space="preserve"> or 1800 763 486 (toll free)</w:t>
      </w:r>
      <w:r w:rsidR="0011118D">
        <w:rPr>
          <w:rFonts w:cs="Arial"/>
          <w:sz w:val="20"/>
        </w:rPr>
        <w:t xml:space="preserve"> </w:t>
      </w:r>
      <w:r>
        <w:rPr>
          <w:rFonts w:cs="Arial"/>
          <w:sz w:val="20"/>
        </w:rPr>
        <w:t>Monday to Friday 9am to 5pm (AEST)</w:t>
      </w:r>
    </w:p>
    <w:p w14:paraId="65058773" w14:textId="77777777" w:rsidR="00175738" w:rsidRDefault="00175738" w:rsidP="00C8601E">
      <w:pPr>
        <w:ind w:left="436"/>
        <w:rPr>
          <w:rFonts w:cs="Arial"/>
          <w:sz w:val="20"/>
        </w:rPr>
      </w:pPr>
      <w:r>
        <w:rPr>
          <w:rFonts w:cs="Arial"/>
          <w:b/>
          <w:sz w:val="20"/>
        </w:rPr>
        <w:t>Email:</w:t>
      </w:r>
      <w:r>
        <w:rPr>
          <w:rFonts w:cs="Arial"/>
          <w:sz w:val="20"/>
        </w:rPr>
        <w:t xml:space="preserve"> </w:t>
      </w:r>
      <w:hyperlink r:id="rId12" w:history="1">
        <w:r w:rsidRPr="00345750">
          <w:rPr>
            <w:rStyle w:val="Hyperlink"/>
            <w:rFonts w:cs="Arial"/>
            <w:sz w:val="20"/>
          </w:rPr>
          <w:t>resolutions@BLSSA.com.au</w:t>
        </w:r>
      </w:hyperlink>
    </w:p>
    <w:p w14:paraId="65058774" w14:textId="785BD8F9" w:rsidR="00175738" w:rsidRPr="006C7A2D" w:rsidRDefault="00175738" w:rsidP="00175738">
      <w:pPr>
        <w:ind w:left="436"/>
        <w:rPr>
          <w:rFonts w:cs="Arial"/>
          <w:sz w:val="20"/>
        </w:rPr>
      </w:pPr>
      <w:r>
        <w:rPr>
          <w:rFonts w:cs="Arial"/>
          <w:b/>
          <w:sz w:val="20"/>
        </w:rPr>
        <w:t>Mail:</w:t>
      </w:r>
      <w:r>
        <w:rPr>
          <w:rFonts w:cs="Arial"/>
          <w:sz w:val="20"/>
        </w:rPr>
        <w:t xml:space="preserve"> BLSSA Advice Complaints, </w:t>
      </w:r>
      <w:r w:rsidR="00BC4DD3">
        <w:rPr>
          <w:rFonts w:cs="Arial"/>
          <w:sz w:val="20"/>
        </w:rPr>
        <w:t>Level 15, 360 Elizabeth Street, M</w:t>
      </w:r>
      <w:r>
        <w:rPr>
          <w:rFonts w:cs="Arial"/>
          <w:sz w:val="20"/>
        </w:rPr>
        <w:t>elbourne VIC 3000</w:t>
      </w:r>
    </w:p>
    <w:p w14:paraId="65058775" w14:textId="77777777" w:rsidR="00175738" w:rsidRDefault="00175738" w:rsidP="00175738">
      <w:pPr>
        <w:pStyle w:val="ListParagraph"/>
        <w:ind w:left="436"/>
        <w:rPr>
          <w:rFonts w:cs="Arial"/>
          <w:sz w:val="20"/>
        </w:rPr>
      </w:pPr>
    </w:p>
    <w:p w14:paraId="65058776" w14:textId="77777777" w:rsidR="00175738" w:rsidRDefault="00175738" w:rsidP="00175738">
      <w:pPr>
        <w:pStyle w:val="ListParagraph"/>
        <w:numPr>
          <w:ilvl w:val="0"/>
          <w:numId w:val="13"/>
        </w:numPr>
        <w:rPr>
          <w:rFonts w:cs="Arial"/>
          <w:sz w:val="20"/>
        </w:rPr>
      </w:pPr>
      <w:r>
        <w:rPr>
          <w:rFonts w:cs="Arial"/>
          <w:sz w:val="20"/>
        </w:rPr>
        <w:t>We may ask for additional information and request you to put your complaint in writing to ensure your issue is properly investigated.</w:t>
      </w:r>
    </w:p>
    <w:p w14:paraId="65058777" w14:textId="77777777" w:rsidR="00175738" w:rsidRDefault="00175738" w:rsidP="00175738">
      <w:pPr>
        <w:pStyle w:val="ListParagraph"/>
        <w:ind w:left="436"/>
        <w:rPr>
          <w:rFonts w:cs="Arial"/>
          <w:sz w:val="20"/>
        </w:rPr>
      </w:pPr>
    </w:p>
    <w:p w14:paraId="65058778" w14:textId="5BDAFA4A" w:rsidR="00175738" w:rsidRDefault="00175738" w:rsidP="00175738">
      <w:pPr>
        <w:pStyle w:val="ListParagraph"/>
        <w:numPr>
          <w:ilvl w:val="0"/>
          <w:numId w:val="13"/>
        </w:numPr>
        <w:rPr>
          <w:rFonts w:cs="Arial"/>
          <w:sz w:val="20"/>
        </w:rPr>
      </w:pPr>
      <w:r>
        <w:rPr>
          <w:rFonts w:cs="Arial"/>
          <w:sz w:val="20"/>
        </w:rPr>
        <w:t>In cases where your complaint will take longer</w:t>
      </w:r>
      <w:r w:rsidR="008C6328">
        <w:rPr>
          <w:rFonts w:cs="Arial"/>
          <w:sz w:val="20"/>
        </w:rPr>
        <w:t xml:space="preserve"> </w:t>
      </w:r>
      <w:r w:rsidR="00D53D29">
        <w:rPr>
          <w:rFonts w:cs="Arial"/>
          <w:sz w:val="20"/>
        </w:rPr>
        <w:t xml:space="preserve">than 30 days </w:t>
      </w:r>
      <w:r w:rsidR="008C6328">
        <w:rPr>
          <w:rFonts w:cs="Arial"/>
          <w:sz w:val="20"/>
        </w:rPr>
        <w:t xml:space="preserve">to resolve, we will </w:t>
      </w:r>
      <w:r w:rsidR="00D53D29">
        <w:rPr>
          <w:rFonts w:cs="Arial"/>
          <w:sz w:val="20"/>
        </w:rPr>
        <w:t>notify you in writing.</w:t>
      </w:r>
    </w:p>
    <w:p w14:paraId="2DFAEE94" w14:textId="77777777" w:rsidR="00301E2B" w:rsidRPr="00301E2B" w:rsidRDefault="00301E2B" w:rsidP="00301E2B">
      <w:pPr>
        <w:pBdr>
          <w:top w:val="nil"/>
          <w:left w:val="nil"/>
          <w:bottom w:val="nil"/>
          <w:right w:val="nil"/>
          <w:between w:val="nil"/>
        </w:pBdr>
        <w:spacing w:before="280" w:after="280"/>
        <w:ind w:hanging="2"/>
        <w:rPr>
          <w:color w:val="000000"/>
          <w:sz w:val="20"/>
          <w:szCs w:val="20"/>
        </w:rPr>
      </w:pPr>
      <w:r w:rsidRPr="00301E2B">
        <w:rPr>
          <w:b/>
          <w:bCs/>
          <w:color w:val="222222"/>
          <w:sz w:val="20"/>
          <w:szCs w:val="20"/>
          <w:shd w:val="clear" w:color="auto" w:fill="FFFFFF"/>
        </w:rPr>
        <w:t>If you are having difficulties managing your debts, you can seek free assistance from the National Debt Helpline on 1800 007 007 or via the website </w:t>
      </w:r>
      <w:hyperlink r:id="rId13" w:tgtFrame="_blank" w:history="1">
        <w:r w:rsidRPr="00301E2B">
          <w:rPr>
            <w:b/>
            <w:bCs/>
            <w:color w:val="1155CC"/>
            <w:sz w:val="20"/>
            <w:szCs w:val="20"/>
            <w:u w:val="single"/>
            <w:shd w:val="clear" w:color="auto" w:fill="FFFFFF"/>
          </w:rPr>
          <w:t>ndh.org.au</w:t>
        </w:r>
      </w:hyperlink>
      <w:r w:rsidRPr="00301E2B">
        <w:rPr>
          <w:b/>
          <w:bCs/>
          <w:color w:val="222222"/>
          <w:sz w:val="20"/>
          <w:szCs w:val="20"/>
          <w:shd w:val="clear" w:color="auto" w:fill="FFFFFF"/>
        </w:rPr>
        <w:t>.</w:t>
      </w:r>
    </w:p>
    <w:p w14:paraId="6505877A" w14:textId="77777777" w:rsidR="006C7A2D" w:rsidRPr="002D0B8A" w:rsidRDefault="006C7A2D" w:rsidP="006C7A2D">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THIRD PARTY PRODUCTS OR SERVICES</w:t>
      </w:r>
    </w:p>
    <w:p w14:paraId="6505877B" w14:textId="77777777" w:rsidR="006C7A2D" w:rsidRDefault="006C7A2D" w:rsidP="006C7A2D">
      <w:pPr>
        <w:ind w:left="-142"/>
        <w:rPr>
          <w:rFonts w:cs="Arial"/>
          <w:sz w:val="20"/>
        </w:rPr>
      </w:pPr>
    </w:p>
    <w:p w14:paraId="6505877C" w14:textId="77777777" w:rsidR="006C7A2D" w:rsidRDefault="006C7A2D" w:rsidP="00AA45B2">
      <w:pPr>
        <w:ind w:left="-284"/>
        <w:rPr>
          <w:rFonts w:cs="Arial"/>
          <w:sz w:val="20"/>
        </w:rPr>
      </w:pPr>
      <w:r>
        <w:rPr>
          <w:rFonts w:cs="Arial"/>
          <w:sz w:val="20"/>
        </w:rPr>
        <w:t xml:space="preserve">If your complaint relates to a product or service acquired through a third party (for example, a lender) we may ask you to </w:t>
      </w:r>
      <w:r w:rsidR="00C27EB3">
        <w:rPr>
          <w:rFonts w:cs="Arial"/>
          <w:sz w:val="20"/>
        </w:rPr>
        <w:t>contact</w:t>
      </w:r>
      <w:r>
        <w:rPr>
          <w:rFonts w:cs="Arial"/>
          <w:sz w:val="20"/>
        </w:rPr>
        <w:t xml:space="preserve"> the relevant third party. They will deal with your complaint under their </w:t>
      </w:r>
      <w:proofErr w:type="gramStart"/>
      <w:r>
        <w:rPr>
          <w:rFonts w:cs="Arial"/>
          <w:sz w:val="20"/>
        </w:rPr>
        <w:t>complaints</w:t>
      </w:r>
      <w:proofErr w:type="gramEnd"/>
      <w:r>
        <w:rPr>
          <w:rFonts w:cs="Arial"/>
          <w:sz w:val="20"/>
        </w:rPr>
        <w:t xml:space="preserve"> resolution process.</w:t>
      </w:r>
    </w:p>
    <w:p w14:paraId="6505877D" w14:textId="77777777" w:rsidR="006C7A2D" w:rsidRDefault="006C7A2D" w:rsidP="00AA45B2">
      <w:pPr>
        <w:ind w:left="-284"/>
        <w:rPr>
          <w:rFonts w:cs="Arial"/>
          <w:sz w:val="20"/>
        </w:rPr>
      </w:pPr>
    </w:p>
    <w:p w14:paraId="6505877E" w14:textId="77777777" w:rsidR="006C7A2D" w:rsidRDefault="006C7A2D" w:rsidP="00AA45B2">
      <w:pPr>
        <w:ind w:left="-284"/>
        <w:rPr>
          <w:rFonts w:cs="Arial"/>
          <w:sz w:val="20"/>
        </w:rPr>
      </w:pPr>
      <w:r>
        <w:rPr>
          <w:rFonts w:cs="Arial"/>
          <w:sz w:val="20"/>
        </w:rPr>
        <w:t xml:space="preserve">If you are not satisfied with the resolution of your complaint by the third party under their </w:t>
      </w:r>
      <w:proofErr w:type="gramStart"/>
      <w:r>
        <w:rPr>
          <w:rFonts w:cs="Arial"/>
          <w:sz w:val="20"/>
        </w:rPr>
        <w:t>complaints</w:t>
      </w:r>
      <w:proofErr w:type="gramEnd"/>
      <w:r>
        <w:rPr>
          <w:rFonts w:cs="Arial"/>
          <w:sz w:val="20"/>
        </w:rPr>
        <w:t xml:space="preserve"> resolution process, you are entitled to have your dispute considered by their External Dispute Resolution S</w:t>
      </w:r>
      <w:r w:rsidR="00AC6616">
        <w:rPr>
          <w:rFonts w:cs="Arial"/>
          <w:sz w:val="20"/>
        </w:rPr>
        <w:t>cheme</w:t>
      </w:r>
      <w:r>
        <w:rPr>
          <w:rFonts w:cs="Arial"/>
          <w:sz w:val="20"/>
        </w:rPr>
        <w:t>.  Please contact the third party for further details.</w:t>
      </w:r>
    </w:p>
    <w:p w14:paraId="6505877F" w14:textId="77777777" w:rsidR="006C7A2D" w:rsidRDefault="006C7A2D" w:rsidP="00AA45B2">
      <w:pPr>
        <w:ind w:left="-284"/>
        <w:rPr>
          <w:rFonts w:cs="Arial"/>
          <w:sz w:val="20"/>
        </w:rPr>
      </w:pPr>
    </w:p>
    <w:p w14:paraId="65058780" w14:textId="77777777" w:rsidR="006C7A2D" w:rsidRPr="002D0B8A" w:rsidRDefault="006C7A2D" w:rsidP="006C7A2D">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KEEPING YOU INFORMED</w:t>
      </w:r>
    </w:p>
    <w:p w14:paraId="65058781" w14:textId="77777777" w:rsidR="006C7A2D" w:rsidRDefault="006C7A2D" w:rsidP="006C7A2D">
      <w:pPr>
        <w:ind w:left="-142"/>
        <w:jc w:val="center"/>
        <w:rPr>
          <w:rFonts w:cs="Arial"/>
          <w:sz w:val="20"/>
        </w:rPr>
      </w:pPr>
    </w:p>
    <w:p w14:paraId="65058782" w14:textId="087A19BB" w:rsidR="00175738" w:rsidRDefault="00175738" w:rsidP="00175738">
      <w:pPr>
        <w:ind w:left="-284"/>
        <w:rPr>
          <w:rFonts w:cs="Arial"/>
          <w:sz w:val="20"/>
        </w:rPr>
      </w:pPr>
      <w:r>
        <w:rPr>
          <w:rFonts w:cs="Arial"/>
          <w:sz w:val="20"/>
        </w:rPr>
        <w:t xml:space="preserve">Our Complaints Area will acknowledge receipt of your complaint within </w:t>
      </w:r>
      <w:r w:rsidR="00D53D29">
        <w:rPr>
          <w:rFonts w:cs="Arial"/>
          <w:sz w:val="20"/>
        </w:rPr>
        <w:t>one</w:t>
      </w:r>
      <w:r>
        <w:rPr>
          <w:rFonts w:cs="Arial"/>
          <w:sz w:val="20"/>
        </w:rPr>
        <w:t xml:space="preserve"> business day. If unable to resolve the complaint/dispute to your satisfaction within </w:t>
      </w:r>
      <w:r w:rsidR="008F0BC6">
        <w:rPr>
          <w:rFonts w:cs="Arial"/>
          <w:sz w:val="20"/>
        </w:rPr>
        <w:t>five</w:t>
      </w:r>
      <w:r>
        <w:rPr>
          <w:rFonts w:cs="Arial"/>
          <w:sz w:val="20"/>
        </w:rPr>
        <w:t xml:space="preserve"> business days, they will write to you advising the procedures we will follow in investigating and handling your complaint.</w:t>
      </w:r>
    </w:p>
    <w:p w14:paraId="65058783" w14:textId="77777777" w:rsidR="00175738" w:rsidRDefault="00175738" w:rsidP="00175738">
      <w:pPr>
        <w:ind w:left="-284"/>
        <w:rPr>
          <w:rFonts w:cs="Arial"/>
          <w:sz w:val="20"/>
        </w:rPr>
      </w:pPr>
    </w:p>
    <w:p w14:paraId="65058784" w14:textId="7F247294" w:rsidR="00175738" w:rsidRDefault="00175738" w:rsidP="00175738">
      <w:pPr>
        <w:ind w:left="-284"/>
        <w:rPr>
          <w:rFonts w:cs="Arial"/>
          <w:sz w:val="20"/>
        </w:rPr>
      </w:pPr>
      <w:r>
        <w:rPr>
          <w:rFonts w:cs="Arial"/>
          <w:sz w:val="20"/>
        </w:rPr>
        <w:t xml:space="preserve">Within </w:t>
      </w:r>
      <w:r w:rsidR="00D53D29">
        <w:rPr>
          <w:rFonts w:cs="Arial"/>
          <w:sz w:val="20"/>
        </w:rPr>
        <w:t>30</w:t>
      </w:r>
      <w:r>
        <w:rPr>
          <w:rFonts w:cs="Arial"/>
          <w:sz w:val="20"/>
        </w:rPr>
        <w:t xml:space="preserve"> calendar days from the </w:t>
      </w:r>
      <w:proofErr w:type="gramStart"/>
      <w:r>
        <w:rPr>
          <w:rFonts w:cs="Arial"/>
          <w:sz w:val="20"/>
        </w:rPr>
        <w:t>date</w:t>
      </w:r>
      <w:proofErr w:type="gramEnd"/>
      <w:r>
        <w:rPr>
          <w:rFonts w:cs="Arial"/>
          <w:sz w:val="20"/>
        </w:rPr>
        <w:t xml:space="preserve"> you lodged the complaint with us, we will write to you advising you the outcome of the investigation and the reason/s for our decision, or if required, we will inform you </w:t>
      </w:r>
      <w:r w:rsidR="00C27EB3">
        <w:rPr>
          <w:rFonts w:cs="Arial"/>
          <w:sz w:val="20"/>
        </w:rPr>
        <w:t xml:space="preserve">if </w:t>
      </w:r>
      <w:r>
        <w:rPr>
          <w:rFonts w:cs="Arial"/>
          <w:sz w:val="20"/>
        </w:rPr>
        <w:t>more time is needed to complete the investigation.</w:t>
      </w:r>
    </w:p>
    <w:p w14:paraId="65058785" w14:textId="77777777" w:rsidR="00AC6616" w:rsidRDefault="00AC6616" w:rsidP="00AC6616">
      <w:pPr>
        <w:ind w:left="-284"/>
        <w:rPr>
          <w:rFonts w:cs="Arial"/>
        </w:rPr>
      </w:pPr>
    </w:p>
    <w:p w14:paraId="65058786" w14:textId="77777777" w:rsidR="00AC6616" w:rsidRPr="002D0B8A" w:rsidRDefault="00AC6616" w:rsidP="00AC6616">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STILL NOT SATISFIED?</w:t>
      </w:r>
    </w:p>
    <w:p w14:paraId="65058787" w14:textId="77777777" w:rsidR="00AC6616" w:rsidRDefault="00AC6616" w:rsidP="00AC6616">
      <w:pPr>
        <w:ind w:left="-142"/>
        <w:rPr>
          <w:rFonts w:cs="Arial"/>
          <w:sz w:val="20"/>
        </w:rPr>
      </w:pPr>
    </w:p>
    <w:p w14:paraId="65058788" w14:textId="77777777" w:rsidR="00AC6616" w:rsidRDefault="00AC6616" w:rsidP="00AA45B2">
      <w:pPr>
        <w:ind w:left="-284"/>
        <w:rPr>
          <w:rFonts w:cs="Arial"/>
          <w:sz w:val="20"/>
        </w:rPr>
      </w:pPr>
      <w:r>
        <w:rPr>
          <w:rFonts w:cs="Arial"/>
          <w:sz w:val="20"/>
        </w:rPr>
        <w:t>If you do not think we have resolved your complaint to your satisfaction, you may take the matter – free of charge – to the relevant External Disputes Resolution Scheme (provided it is within the scheme’s terms of reference) as detailed below. You may also refer the matter to the relevant External Disputes Resolution Scheme at any time, but if our internal process is still in progress, they may request that our internal processes be complete before considering the matter further.</w:t>
      </w:r>
    </w:p>
    <w:p w14:paraId="65058789" w14:textId="77777777" w:rsidR="00AC6616" w:rsidRDefault="00AC6616" w:rsidP="00AA45B2">
      <w:pPr>
        <w:ind w:left="-284"/>
        <w:rPr>
          <w:rFonts w:cs="Arial"/>
          <w:sz w:val="20"/>
        </w:rPr>
      </w:pPr>
    </w:p>
    <w:p w14:paraId="6505878A" w14:textId="77777777" w:rsidR="00AC6616" w:rsidRPr="005E5F40" w:rsidRDefault="00AC6616" w:rsidP="00AC6616">
      <w:pPr>
        <w:ind w:left="-284"/>
        <w:rPr>
          <w:rFonts w:cs="Arial"/>
          <w:sz w:val="20"/>
          <w:szCs w:val="20"/>
        </w:rPr>
      </w:pPr>
      <w:r w:rsidRPr="005E5F40">
        <w:rPr>
          <w:rFonts w:cs="Arial"/>
          <w:sz w:val="20"/>
        </w:rPr>
        <w:t xml:space="preserve">Our </w:t>
      </w:r>
      <w:r w:rsidRPr="005E5F40">
        <w:rPr>
          <w:rFonts w:cs="Arial"/>
          <w:sz w:val="20"/>
          <w:szCs w:val="20"/>
        </w:rPr>
        <w:t xml:space="preserve">external dispute resolution service provider is the </w:t>
      </w:r>
      <w:r w:rsidR="00AE2CC3" w:rsidRPr="005B5F70">
        <w:rPr>
          <w:rFonts w:cs="Arial"/>
          <w:sz w:val="20"/>
          <w:szCs w:val="20"/>
        </w:rPr>
        <w:t>Australian Financial Complaints Authority</w:t>
      </w:r>
      <w:r w:rsidR="00AE2CC3">
        <w:rPr>
          <w:rFonts w:cs="Arial"/>
          <w:sz w:val="20"/>
          <w:szCs w:val="20"/>
        </w:rPr>
        <w:t xml:space="preserve"> (AFCA)</w:t>
      </w:r>
      <w:r w:rsidRPr="005E5F40">
        <w:rPr>
          <w:rFonts w:cs="Arial"/>
          <w:sz w:val="20"/>
          <w:szCs w:val="20"/>
        </w:rPr>
        <w:t xml:space="preserve">, which can be contacted via: </w:t>
      </w:r>
    </w:p>
    <w:p w14:paraId="6505878B" w14:textId="77777777" w:rsidR="00AC6616" w:rsidRPr="005E5F40" w:rsidRDefault="00AC6616" w:rsidP="00AC6616">
      <w:pPr>
        <w:rPr>
          <w:rFonts w:cs="Arial"/>
          <w:sz w:val="20"/>
          <w:szCs w:val="20"/>
        </w:rPr>
      </w:pPr>
    </w:p>
    <w:p w14:paraId="6505878C" w14:textId="77777777" w:rsidR="00AE2CC3" w:rsidRPr="005B5F70" w:rsidRDefault="00AE2CC3" w:rsidP="00AE2CC3">
      <w:pPr>
        <w:pStyle w:val="Default"/>
        <w:numPr>
          <w:ilvl w:val="0"/>
          <w:numId w:val="11"/>
        </w:numPr>
        <w:rPr>
          <w:sz w:val="20"/>
          <w:szCs w:val="20"/>
        </w:rPr>
      </w:pPr>
      <w:r w:rsidRPr="005B5F70">
        <w:rPr>
          <w:sz w:val="20"/>
          <w:szCs w:val="20"/>
        </w:rPr>
        <w:t xml:space="preserve">Online: </w:t>
      </w:r>
      <w:hyperlink r:id="rId14" w:history="1">
        <w:r w:rsidRPr="005B5F70">
          <w:rPr>
            <w:rStyle w:val="Hyperlink"/>
            <w:sz w:val="20"/>
            <w:szCs w:val="20"/>
          </w:rPr>
          <w:t>www.afca.org.au</w:t>
        </w:r>
      </w:hyperlink>
      <w:r w:rsidRPr="005B5F70">
        <w:rPr>
          <w:sz w:val="20"/>
          <w:szCs w:val="20"/>
        </w:rPr>
        <w:t xml:space="preserve"> </w:t>
      </w:r>
    </w:p>
    <w:p w14:paraId="6505878D" w14:textId="77777777" w:rsidR="00AE2CC3" w:rsidRPr="005B5F70" w:rsidRDefault="00AE2CC3" w:rsidP="00AE2CC3">
      <w:pPr>
        <w:pStyle w:val="Default"/>
        <w:numPr>
          <w:ilvl w:val="0"/>
          <w:numId w:val="11"/>
        </w:numPr>
        <w:rPr>
          <w:sz w:val="20"/>
          <w:szCs w:val="20"/>
        </w:rPr>
      </w:pPr>
      <w:r w:rsidRPr="005B5F70">
        <w:rPr>
          <w:sz w:val="20"/>
          <w:szCs w:val="20"/>
        </w:rPr>
        <w:t xml:space="preserve">Email: </w:t>
      </w:r>
      <w:hyperlink r:id="rId15" w:history="1">
        <w:r w:rsidRPr="005B5F70">
          <w:rPr>
            <w:rStyle w:val="Hyperlink"/>
            <w:sz w:val="20"/>
            <w:szCs w:val="20"/>
          </w:rPr>
          <w:t>info@afca.org.au</w:t>
        </w:r>
      </w:hyperlink>
      <w:r w:rsidRPr="005B5F70">
        <w:rPr>
          <w:sz w:val="20"/>
          <w:szCs w:val="20"/>
        </w:rPr>
        <w:t xml:space="preserve"> </w:t>
      </w:r>
    </w:p>
    <w:p w14:paraId="6505878E" w14:textId="77777777" w:rsidR="00AE2CC3" w:rsidRPr="005B5F70" w:rsidRDefault="00AE2CC3" w:rsidP="00AE2CC3">
      <w:pPr>
        <w:pStyle w:val="Default"/>
        <w:numPr>
          <w:ilvl w:val="0"/>
          <w:numId w:val="11"/>
        </w:numPr>
        <w:rPr>
          <w:sz w:val="20"/>
          <w:szCs w:val="20"/>
        </w:rPr>
      </w:pPr>
      <w:r w:rsidRPr="005B5F70">
        <w:rPr>
          <w:sz w:val="20"/>
          <w:szCs w:val="20"/>
        </w:rPr>
        <w:t xml:space="preserve">Phone: 1800 931 678 </w:t>
      </w:r>
    </w:p>
    <w:p w14:paraId="6505878F" w14:textId="77777777" w:rsidR="00AE2CC3" w:rsidRPr="00AE2CC3" w:rsidRDefault="00AE2CC3" w:rsidP="00AE2CC3">
      <w:pPr>
        <w:pStyle w:val="ListParagraph"/>
        <w:numPr>
          <w:ilvl w:val="0"/>
          <w:numId w:val="11"/>
        </w:numPr>
        <w:rPr>
          <w:rFonts w:cs="Arial"/>
          <w:color w:val="000000"/>
          <w:sz w:val="20"/>
          <w:szCs w:val="20"/>
        </w:rPr>
      </w:pPr>
      <w:r w:rsidRPr="00AE2CC3">
        <w:rPr>
          <w:rFonts w:cs="Arial"/>
          <w:color w:val="000000"/>
          <w:sz w:val="20"/>
          <w:szCs w:val="20"/>
        </w:rPr>
        <w:t>Mail: GPO Box 3 Melbourne VIC 3001</w:t>
      </w:r>
    </w:p>
    <w:p w14:paraId="65058790" w14:textId="77777777" w:rsidR="00AC6616" w:rsidRPr="005E5F40" w:rsidRDefault="00AC6616" w:rsidP="00AC6616">
      <w:pPr>
        <w:ind w:left="-284"/>
        <w:rPr>
          <w:rFonts w:cs="Arial"/>
          <w:sz w:val="20"/>
          <w:szCs w:val="20"/>
        </w:rPr>
      </w:pPr>
    </w:p>
    <w:p w14:paraId="65058791" w14:textId="77777777" w:rsidR="00AC6616" w:rsidRPr="005E5F40" w:rsidRDefault="00175738" w:rsidP="00AC6616">
      <w:pPr>
        <w:ind w:left="-284"/>
        <w:rPr>
          <w:rFonts w:cs="Arial"/>
          <w:sz w:val="20"/>
          <w:szCs w:val="20"/>
        </w:rPr>
      </w:pPr>
      <w:r>
        <w:rPr>
          <w:rFonts w:cs="Arial"/>
          <w:sz w:val="20"/>
        </w:rPr>
        <w:t>BLSSA’s</w:t>
      </w:r>
      <w:r w:rsidR="00AC6616" w:rsidRPr="005E5F40">
        <w:rPr>
          <w:rFonts w:cs="Arial"/>
          <w:sz w:val="20"/>
        </w:rPr>
        <w:t xml:space="preserve"> </w:t>
      </w:r>
      <w:r w:rsidR="00AC6616" w:rsidRPr="005E5F40">
        <w:rPr>
          <w:rFonts w:cs="Arial"/>
          <w:sz w:val="20"/>
          <w:szCs w:val="20"/>
        </w:rPr>
        <w:t xml:space="preserve">external dispute resolution service provider is the </w:t>
      </w:r>
      <w:r w:rsidR="00AE2CC3" w:rsidRPr="005B5F70">
        <w:rPr>
          <w:rFonts w:cs="Arial"/>
          <w:sz w:val="20"/>
          <w:szCs w:val="20"/>
        </w:rPr>
        <w:t>Australian Financial Complaints Authority</w:t>
      </w:r>
      <w:r w:rsidR="00AE2CC3">
        <w:rPr>
          <w:rFonts w:cs="Arial"/>
          <w:sz w:val="20"/>
          <w:szCs w:val="20"/>
        </w:rPr>
        <w:t xml:space="preserve"> (AFCA)</w:t>
      </w:r>
      <w:r w:rsidR="00AC6616" w:rsidRPr="005E5F40">
        <w:rPr>
          <w:rFonts w:cs="Arial"/>
          <w:sz w:val="20"/>
          <w:szCs w:val="20"/>
        </w:rPr>
        <w:t xml:space="preserve">, which can be contacted via: </w:t>
      </w:r>
    </w:p>
    <w:p w14:paraId="65058792" w14:textId="77777777" w:rsidR="00AC6616" w:rsidRPr="005E5F40" w:rsidRDefault="00AC6616" w:rsidP="00AC6616">
      <w:pPr>
        <w:rPr>
          <w:rFonts w:cs="Arial"/>
          <w:sz w:val="20"/>
          <w:szCs w:val="20"/>
        </w:rPr>
      </w:pPr>
    </w:p>
    <w:p w14:paraId="65058793" w14:textId="77777777" w:rsidR="00AE2CC3" w:rsidRPr="005B5F70" w:rsidRDefault="00AE2CC3" w:rsidP="00AE2CC3">
      <w:pPr>
        <w:pStyle w:val="Default"/>
        <w:numPr>
          <w:ilvl w:val="0"/>
          <w:numId w:val="11"/>
        </w:numPr>
        <w:rPr>
          <w:sz w:val="20"/>
          <w:szCs w:val="20"/>
        </w:rPr>
      </w:pPr>
      <w:r w:rsidRPr="005B5F70">
        <w:rPr>
          <w:sz w:val="20"/>
          <w:szCs w:val="20"/>
        </w:rPr>
        <w:t xml:space="preserve">Online: </w:t>
      </w:r>
      <w:hyperlink r:id="rId16" w:history="1">
        <w:r w:rsidRPr="005B5F70">
          <w:rPr>
            <w:rStyle w:val="Hyperlink"/>
            <w:sz w:val="20"/>
            <w:szCs w:val="20"/>
          </w:rPr>
          <w:t>www.afca.org.au</w:t>
        </w:r>
      </w:hyperlink>
      <w:r w:rsidRPr="005B5F70">
        <w:rPr>
          <w:sz w:val="20"/>
          <w:szCs w:val="20"/>
        </w:rPr>
        <w:t xml:space="preserve"> </w:t>
      </w:r>
    </w:p>
    <w:p w14:paraId="65058794" w14:textId="77777777" w:rsidR="00AE2CC3" w:rsidRPr="005B5F70" w:rsidRDefault="00AE2CC3" w:rsidP="00AE2CC3">
      <w:pPr>
        <w:pStyle w:val="Default"/>
        <w:numPr>
          <w:ilvl w:val="0"/>
          <w:numId w:val="11"/>
        </w:numPr>
        <w:rPr>
          <w:sz w:val="20"/>
          <w:szCs w:val="20"/>
        </w:rPr>
      </w:pPr>
      <w:r w:rsidRPr="005B5F70">
        <w:rPr>
          <w:sz w:val="20"/>
          <w:szCs w:val="20"/>
        </w:rPr>
        <w:t xml:space="preserve">Email: </w:t>
      </w:r>
      <w:hyperlink r:id="rId17" w:history="1">
        <w:r w:rsidRPr="005B5F70">
          <w:rPr>
            <w:rStyle w:val="Hyperlink"/>
            <w:sz w:val="20"/>
            <w:szCs w:val="20"/>
          </w:rPr>
          <w:t>info@afca.org.au</w:t>
        </w:r>
      </w:hyperlink>
      <w:r w:rsidRPr="005B5F70">
        <w:rPr>
          <w:sz w:val="20"/>
          <w:szCs w:val="20"/>
        </w:rPr>
        <w:t xml:space="preserve"> </w:t>
      </w:r>
    </w:p>
    <w:p w14:paraId="65058795" w14:textId="77777777" w:rsidR="00AE2CC3" w:rsidRPr="005B5F70" w:rsidRDefault="00AE2CC3" w:rsidP="00AE2CC3">
      <w:pPr>
        <w:pStyle w:val="Default"/>
        <w:numPr>
          <w:ilvl w:val="0"/>
          <w:numId w:val="11"/>
        </w:numPr>
        <w:rPr>
          <w:sz w:val="20"/>
          <w:szCs w:val="20"/>
        </w:rPr>
      </w:pPr>
      <w:r w:rsidRPr="005B5F70">
        <w:rPr>
          <w:sz w:val="20"/>
          <w:szCs w:val="20"/>
        </w:rPr>
        <w:t xml:space="preserve">Phone: 1800 931 678 </w:t>
      </w:r>
    </w:p>
    <w:p w14:paraId="65058796" w14:textId="77777777" w:rsidR="00AE2CC3" w:rsidRPr="00AE2CC3" w:rsidRDefault="00AE2CC3" w:rsidP="00AE2CC3">
      <w:pPr>
        <w:pStyle w:val="ListParagraph"/>
        <w:numPr>
          <w:ilvl w:val="0"/>
          <w:numId w:val="11"/>
        </w:numPr>
        <w:rPr>
          <w:rFonts w:cs="Arial"/>
          <w:color w:val="000000"/>
          <w:sz w:val="20"/>
          <w:szCs w:val="20"/>
        </w:rPr>
      </w:pPr>
      <w:r w:rsidRPr="00AE2CC3">
        <w:rPr>
          <w:rFonts w:cs="Arial"/>
          <w:color w:val="000000"/>
          <w:sz w:val="20"/>
          <w:szCs w:val="20"/>
        </w:rPr>
        <w:t>Mail: GPO Box 3 Melbourne VIC 3001</w:t>
      </w:r>
    </w:p>
    <w:p w14:paraId="65058797" w14:textId="77777777" w:rsidR="005A69C9" w:rsidRDefault="005A69C9" w:rsidP="003D0813">
      <w:pPr>
        <w:ind w:left="-284"/>
        <w:rPr>
          <w:rFonts w:cs="Arial"/>
          <w:sz w:val="20"/>
          <w:szCs w:val="20"/>
        </w:rPr>
      </w:pPr>
    </w:p>
    <w:p w14:paraId="65058798" w14:textId="77777777" w:rsidR="00A84EEF" w:rsidRDefault="00A84EEF" w:rsidP="003D0813">
      <w:pPr>
        <w:ind w:left="-284"/>
        <w:rPr>
          <w:rFonts w:cs="Arial"/>
          <w:sz w:val="20"/>
          <w:szCs w:val="20"/>
        </w:rPr>
      </w:pPr>
    </w:p>
    <w:p w14:paraId="65058799" w14:textId="77777777" w:rsidR="007E72CA" w:rsidRDefault="007E72CA" w:rsidP="003D0813">
      <w:pPr>
        <w:ind w:left="-284"/>
        <w:rPr>
          <w:rFonts w:cs="Arial"/>
          <w:sz w:val="20"/>
          <w:szCs w:val="20"/>
        </w:rPr>
      </w:pPr>
    </w:p>
    <w:p w14:paraId="6505879A" w14:textId="77777777" w:rsidR="00F21779" w:rsidRPr="002D0B8A" w:rsidRDefault="00F21779" w:rsidP="00F21779">
      <w:pPr>
        <w:pBdr>
          <w:top w:val="single" w:sz="4" w:space="1" w:color="000000" w:themeColor="text1"/>
          <w:left w:val="single" w:sz="4" w:space="1" w:color="000000" w:themeColor="text1"/>
          <w:bottom w:val="single" w:sz="4" w:space="1" w:color="000000" w:themeColor="text1"/>
          <w:right w:val="single" w:sz="4" w:space="4" w:color="000000" w:themeColor="text1"/>
        </w:pBdr>
        <w:shd w:val="solid" w:color="000000" w:themeColor="text1" w:fill="auto"/>
        <w:ind w:left="-284"/>
        <w:rPr>
          <w:rFonts w:cs="Arial"/>
          <w:b/>
          <w:color w:val="FFFFFF" w:themeColor="background1"/>
          <w:sz w:val="28"/>
          <w:szCs w:val="28"/>
        </w:rPr>
      </w:pPr>
      <w:r>
        <w:rPr>
          <w:rFonts w:cs="Arial"/>
          <w:b/>
          <w:color w:val="FFFFFF" w:themeColor="background1"/>
          <w:sz w:val="28"/>
          <w:szCs w:val="28"/>
        </w:rPr>
        <w:t>OTHER DISCLOSURES</w:t>
      </w:r>
    </w:p>
    <w:p w14:paraId="6505879B" w14:textId="77777777" w:rsidR="00F21779" w:rsidRPr="00A11F6E" w:rsidRDefault="00F21779" w:rsidP="00F21779">
      <w:pPr>
        <w:rPr>
          <w:rFonts w:cs="Arial"/>
        </w:rPr>
      </w:pPr>
    </w:p>
    <w:p w14:paraId="6505879C" w14:textId="77777777" w:rsidR="00F21779" w:rsidRPr="008835CE" w:rsidRDefault="00F21779" w:rsidP="00F21779">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BROKER BENEFITS DISCLOSURES</w:t>
      </w:r>
    </w:p>
    <w:p w14:paraId="6505879D" w14:textId="77777777" w:rsidR="00F21779" w:rsidRPr="008835CE" w:rsidRDefault="00F21779" w:rsidP="00F21779">
      <w:pPr>
        <w:ind w:left="-142"/>
        <w:rPr>
          <w:rFonts w:cs="Arial"/>
          <w:sz w:val="20"/>
        </w:rPr>
      </w:pPr>
    </w:p>
    <w:p w14:paraId="6505879E" w14:textId="77777777" w:rsidR="007E72CA" w:rsidRDefault="00F21779" w:rsidP="00F21779">
      <w:pPr>
        <w:ind w:left="-284"/>
        <w:rPr>
          <w:rFonts w:cs="Arial"/>
          <w:sz w:val="20"/>
          <w:szCs w:val="20"/>
        </w:rPr>
      </w:pPr>
      <w:r>
        <w:rPr>
          <w:rFonts w:cs="Arial"/>
          <w:sz w:val="20"/>
          <w:szCs w:val="20"/>
        </w:rPr>
        <w:t xml:space="preserve">In </w:t>
      </w:r>
      <w:r>
        <w:rPr>
          <w:rFonts w:cs="Arial"/>
          <w:sz w:val="20"/>
        </w:rPr>
        <w:t xml:space="preserve">line with industry reforms, I am required to keep a register of benefits received from any lenders or aggregators to the value of $100 or more which is kept current (over a rolling </w:t>
      </w:r>
      <w:proofErr w:type="gramStart"/>
      <w:r>
        <w:rPr>
          <w:rFonts w:cs="Arial"/>
          <w:sz w:val="20"/>
        </w:rPr>
        <w:t>12 month</w:t>
      </w:r>
      <w:proofErr w:type="gramEnd"/>
      <w:r>
        <w:rPr>
          <w:rFonts w:cs="Arial"/>
          <w:sz w:val="20"/>
        </w:rPr>
        <w:t xml:space="preserve"> period and housed for 3 years). In the interest of transparency and good customer outcomes, an applicant may request a copy of this register to ensure there are no lender conflicts.</w:t>
      </w:r>
    </w:p>
    <w:p w14:paraId="6505879F" w14:textId="77777777" w:rsidR="007E72CA" w:rsidRDefault="007E72CA" w:rsidP="003D0813">
      <w:pPr>
        <w:ind w:left="-284"/>
        <w:rPr>
          <w:rFonts w:cs="Arial"/>
          <w:sz w:val="20"/>
          <w:szCs w:val="20"/>
        </w:rPr>
      </w:pPr>
    </w:p>
    <w:p w14:paraId="650587A0" w14:textId="77777777" w:rsidR="00F21779" w:rsidRPr="008835CE" w:rsidRDefault="00F21779" w:rsidP="00F21779">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TIERED SERVICING DISCLOSURES</w:t>
      </w:r>
    </w:p>
    <w:p w14:paraId="650587A1" w14:textId="77777777" w:rsidR="00F21779" w:rsidRPr="008835CE" w:rsidRDefault="00F21779" w:rsidP="00F21779">
      <w:pPr>
        <w:ind w:left="-142"/>
        <w:rPr>
          <w:rFonts w:cs="Arial"/>
          <w:sz w:val="20"/>
        </w:rPr>
      </w:pPr>
    </w:p>
    <w:p w14:paraId="650587A2" w14:textId="77777777" w:rsidR="00F21779" w:rsidRDefault="00F21779" w:rsidP="00F21779">
      <w:pPr>
        <w:ind w:left="-284"/>
        <w:rPr>
          <w:rFonts w:cs="Arial"/>
          <w:sz w:val="20"/>
          <w:szCs w:val="20"/>
        </w:rPr>
      </w:pPr>
      <w:r>
        <w:rPr>
          <w:rFonts w:cs="Arial"/>
          <w:sz w:val="20"/>
          <w:szCs w:val="20"/>
        </w:rPr>
        <w:t>We have access to servic</w:t>
      </w:r>
      <w:r w:rsidR="00DE3175">
        <w:rPr>
          <w:rFonts w:cs="Arial"/>
          <w:sz w:val="20"/>
          <w:szCs w:val="20"/>
        </w:rPr>
        <w:t>e</w:t>
      </w:r>
      <w:r>
        <w:rPr>
          <w:rFonts w:cs="Arial"/>
          <w:sz w:val="20"/>
          <w:szCs w:val="20"/>
        </w:rPr>
        <w:t xml:space="preserve"> programs available </w:t>
      </w:r>
      <w:r w:rsidR="00DE3175">
        <w:rPr>
          <w:rFonts w:cs="Arial"/>
          <w:sz w:val="20"/>
          <w:szCs w:val="20"/>
        </w:rPr>
        <w:t>from</w:t>
      </w:r>
      <w:r>
        <w:rPr>
          <w:rFonts w:cs="Arial"/>
          <w:sz w:val="20"/>
          <w:szCs w:val="20"/>
        </w:rPr>
        <w:t xml:space="preserve"> some residential home loan providers. We access these services based on </w:t>
      </w:r>
      <w:proofErr w:type="gramStart"/>
      <w:r>
        <w:rPr>
          <w:rFonts w:cs="Arial"/>
          <w:sz w:val="20"/>
          <w:szCs w:val="20"/>
        </w:rPr>
        <w:t xml:space="preserve">a </w:t>
      </w:r>
      <w:r w:rsidR="00DE3175">
        <w:rPr>
          <w:rFonts w:cs="Arial"/>
          <w:sz w:val="20"/>
          <w:szCs w:val="20"/>
        </w:rPr>
        <w:t>number of</w:t>
      </w:r>
      <w:proofErr w:type="gramEnd"/>
      <w:r w:rsidR="00DE3175">
        <w:rPr>
          <w:rFonts w:cs="Arial"/>
          <w:sz w:val="20"/>
          <w:szCs w:val="20"/>
        </w:rPr>
        <w:t xml:space="preserve"> measures</w:t>
      </w:r>
      <w:r>
        <w:rPr>
          <w:rFonts w:cs="Arial"/>
          <w:sz w:val="20"/>
          <w:szCs w:val="20"/>
        </w:rPr>
        <w:t>. These programs pro</w:t>
      </w:r>
      <w:r w:rsidR="00DE3175">
        <w:rPr>
          <w:rFonts w:cs="Arial"/>
          <w:sz w:val="20"/>
          <w:szCs w:val="20"/>
        </w:rPr>
        <w:t>mote</w:t>
      </w:r>
      <w:r>
        <w:rPr>
          <w:rFonts w:cs="Arial"/>
          <w:sz w:val="20"/>
          <w:szCs w:val="20"/>
        </w:rPr>
        <w:t xml:space="preserve"> preferential services to a customer </w:t>
      </w:r>
      <w:r w:rsidR="008A2317">
        <w:rPr>
          <w:rFonts w:cs="Arial"/>
          <w:sz w:val="20"/>
          <w:szCs w:val="20"/>
        </w:rPr>
        <w:t>and</w:t>
      </w:r>
      <w:r>
        <w:rPr>
          <w:rFonts w:cs="Arial"/>
          <w:sz w:val="20"/>
          <w:szCs w:val="20"/>
        </w:rPr>
        <w:t xml:space="preserve"> do not entitle us to additional payments or commissions or to preferential customer discounts.</w:t>
      </w:r>
    </w:p>
    <w:p w14:paraId="650587A3" w14:textId="77777777" w:rsidR="007E72CA" w:rsidRDefault="007E72CA" w:rsidP="003D0813">
      <w:pPr>
        <w:ind w:left="-284"/>
        <w:rPr>
          <w:rFonts w:cs="Arial"/>
          <w:sz w:val="20"/>
          <w:szCs w:val="20"/>
        </w:rPr>
      </w:pPr>
    </w:p>
    <w:p w14:paraId="650587A4" w14:textId="77777777" w:rsidR="007E72CA" w:rsidRDefault="007E72CA" w:rsidP="003D0813">
      <w:pPr>
        <w:ind w:left="-284"/>
        <w:rPr>
          <w:rFonts w:cs="Arial"/>
          <w:sz w:val="20"/>
          <w:szCs w:val="20"/>
        </w:rPr>
      </w:pPr>
    </w:p>
    <w:p w14:paraId="650587A5" w14:textId="77777777" w:rsidR="007E72CA" w:rsidRDefault="007E72CA" w:rsidP="003D0813">
      <w:pPr>
        <w:ind w:left="-284"/>
        <w:rPr>
          <w:rFonts w:cs="Arial"/>
          <w:sz w:val="20"/>
          <w:szCs w:val="20"/>
        </w:rPr>
      </w:pPr>
    </w:p>
    <w:p w14:paraId="650587A6" w14:textId="77777777" w:rsidR="00736E80" w:rsidRDefault="00736E80" w:rsidP="003D0813">
      <w:pPr>
        <w:ind w:left="-284"/>
        <w:rPr>
          <w:rFonts w:cs="Arial"/>
          <w:sz w:val="20"/>
          <w:szCs w:val="20"/>
        </w:rPr>
      </w:pPr>
    </w:p>
    <w:p w14:paraId="650587A7" w14:textId="77777777" w:rsidR="00736E80" w:rsidRDefault="00736E80" w:rsidP="003D0813">
      <w:pPr>
        <w:ind w:left="-284"/>
        <w:rPr>
          <w:rFonts w:cs="Arial"/>
          <w:sz w:val="20"/>
          <w:szCs w:val="20"/>
        </w:rPr>
      </w:pPr>
    </w:p>
    <w:p w14:paraId="650587A8" w14:textId="77777777" w:rsidR="00736E80" w:rsidRDefault="00736E80" w:rsidP="003D0813">
      <w:pPr>
        <w:ind w:left="-284"/>
        <w:rPr>
          <w:rFonts w:cs="Arial"/>
          <w:sz w:val="20"/>
          <w:szCs w:val="20"/>
        </w:rPr>
      </w:pPr>
    </w:p>
    <w:p w14:paraId="650587A9" w14:textId="77777777" w:rsidR="00736E80" w:rsidRDefault="00736E80" w:rsidP="003D0813">
      <w:pPr>
        <w:ind w:left="-284"/>
        <w:rPr>
          <w:rFonts w:cs="Arial"/>
          <w:sz w:val="20"/>
          <w:szCs w:val="20"/>
        </w:rPr>
      </w:pPr>
    </w:p>
    <w:p w14:paraId="650587AA" w14:textId="77777777" w:rsidR="00736E80" w:rsidRDefault="00736E80" w:rsidP="003D0813">
      <w:pPr>
        <w:ind w:left="-284"/>
        <w:rPr>
          <w:rFonts w:cs="Arial"/>
          <w:sz w:val="20"/>
          <w:szCs w:val="20"/>
        </w:rPr>
      </w:pPr>
    </w:p>
    <w:p w14:paraId="650587AB" w14:textId="77777777" w:rsidR="00736E80" w:rsidRDefault="00736E80" w:rsidP="003D0813">
      <w:pPr>
        <w:ind w:left="-284"/>
        <w:rPr>
          <w:rFonts w:cs="Arial"/>
          <w:sz w:val="20"/>
          <w:szCs w:val="20"/>
        </w:rPr>
      </w:pPr>
    </w:p>
    <w:p w14:paraId="650587AC" w14:textId="77777777" w:rsidR="00736E80" w:rsidRDefault="00736E80" w:rsidP="003D0813">
      <w:pPr>
        <w:ind w:left="-284"/>
        <w:rPr>
          <w:rFonts w:cs="Arial"/>
          <w:sz w:val="20"/>
          <w:szCs w:val="20"/>
        </w:rPr>
      </w:pPr>
    </w:p>
    <w:p w14:paraId="650587AD" w14:textId="77777777" w:rsidR="00736E80" w:rsidRDefault="00736E80" w:rsidP="003D0813">
      <w:pPr>
        <w:ind w:left="-284"/>
        <w:rPr>
          <w:rFonts w:cs="Arial"/>
          <w:sz w:val="20"/>
          <w:szCs w:val="20"/>
        </w:rPr>
      </w:pPr>
    </w:p>
    <w:p w14:paraId="650587AE" w14:textId="77777777" w:rsidR="00736E80" w:rsidRDefault="00736E80" w:rsidP="003D0813">
      <w:pPr>
        <w:ind w:left="-284"/>
        <w:rPr>
          <w:rFonts w:cs="Arial"/>
          <w:sz w:val="20"/>
          <w:szCs w:val="20"/>
        </w:rPr>
      </w:pPr>
    </w:p>
    <w:p w14:paraId="650587AF" w14:textId="77777777" w:rsidR="00736E80" w:rsidRDefault="00736E80" w:rsidP="003D0813">
      <w:pPr>
        <w:ind w:left="-284"/>
        <w:rPr>
          <w:rFonts w:cs="Arial"/>
          <w:sz w:val="20"/>
          <w:szCs w:val="20"/>
        </w:rPr>
      </w:pPr>
    </w:p>
    <w:p w14:paraId="650587B0" w14:textId="77777777" w:rsidR="00736E80" w:rsidRDefault="00736E80" w:rsidP="003D0813">
      <w:pPr>
        <w:ind w:left="-284"/>
        <w:rPr>
          <w:rFonts w:cs="Arial"/>
          <w:sz w:val="20"/>
          <w:szCs w:val="20"/>
        </w:rPr>
      </w:pPr>
    </w:p>
    <w:p w14:paraId="650587B1" w14:textId="77777777" w:rsidR="00736E80" w:rsidRDefault="00736E80" w:rsidP="003D0813">
      <w:pPr>
        <w:ind w:left="-284"/>
        <w:rPr>
          <w:rFonts w:cs="Arial"/>
          <w:sz w:val="20"/>
          <w:szCs w:val="20"/>
        </w:rPr>
      </w:pPr>
    </w:p>
    <w:p w14:paraId="650587B2" w14:textId="77777777" w:rsidR="00736E80" w:rsidRDefault="00736E80" w:rsidP="003D0813">
      <w:pPr>
        <w:ind w:left="-284"/>
        <w:rPr>
          <w:rFonts w:cs="Arial"/>
          <w:sz w:val="20"/>
          <w:szCs w:val="20"/>
        </w:rPr>
      </w:pPr>
    </w:p>
    <w:p w14:paraId="650587B3" w14:textId="77777777" w:rsidR="00736E80" w:rsidRDefault="00736E80" w:rsidP="003D0813">
      <w:pPr>
        <w:ind w:left="-284"/>
        <w:rPr>
          <w:rFonts w:cs="Arial"/>
          <w:sz w:val="20"/>
          <w:szCs w:val="20"/>
        </w:rPr>
      </w:pPr>
    </w:p>
    <w:p w14:paraId="650587B4" w14:textId="77777777" w:rsidR="00736E80" w:rsidRDefault="00736E80" w:rsidP="003D0813">
      <w:pPr>
        <w:ind w:left="-284"/>
        <w:rPr>
          <w:rFonts w:cs="Arial"/>
          <w:sz w:val="20"/>
          <w:szCs w:val="20"/>
        </w:rPr>
      </w:pPr>
    </w:p>
    <w:p w14:paraId="650587B5" w14:textId="77777777" w:rsidR="00736E80" w:rsidRDefault="00736E80" w:rsidP="003D0813">
      <w:pPr>
        <w:ind w:left="-284"/>
        <w:rPr>
          <w:rFonts w:cs="Arial"/>
          <w:sz w:val="20"/>
          <w:szCs w:val="20"/>
        </w:rPr>
      </w:pPr>
    </w:p>
    <w:p w14:paraId="650587B6" w14:textId="77777777" w:rsidR="00736E80" w:rsidRDefault="00736E80" w:rsidP="003D0813">
      <w:pPr>
        <w:ind w:left="-284"/>
        <w:rPr>
          <w:rFonts w:cs="Arial"/>
          <w:sz w:val="20"/>
          <w:szCs w:val="20"/>
        </w:rPr>
      </w:pPr>
    </w:p>
    <w:p w14:paraId="650587B7" w14:textId="77777777" w:rsidR="00736E80" w:rsidRDefault="00736E80" w:rsidP="003D0813">
      <w:pPr>
        <w:ind w:left="-284"/>
        <w:rPr>
          <w:rFonts w:cs="Arial"/>
          <w:sz w:val="20"/>
          <w:szCs w:val="20"/>
        </w:rPr>
      </w:pPr>
    </w:p>
    <w:p w14:paraId="650587B8" w14:textId="77777777" w:rsidR="00736E80" w:rsidRDefault="00736E80" w:rsidP="003D0813">
      <w:pPr>
        <w:ind w:left="-284"/>
        <w:rPr>
          <w:rFonts w:cs="Arial"/>
          <w:sz w:val="20"/>
          <w:szCs w:val="20"/>
        </w:rPr>
      </w:pPr>
    </w:p>
    <w:p w14:paraId="650587B9" w14:textId="77777777" w:rsidR="007E72CA" w:rsidRDefault="007E72CA" w:rsidP="003D0813">
      <w:pPr>
        <w:ind w:left="-284"/>
        <w:rPr>
          <w:rFonts w:cs="Arial"/>
          <w:sz w:val="20"/>
          <w:szCs w:val="20"/>
        </w:rPr>
      </w:pPr>
    </w:p>
    <w:p w14:paraId="650587BA" w14:textId="77777777" w:rsidR="003D0813" w:rsidRPr="00C82595" w:rsidRDefault="003D0813" w:rsidP="003D0813">
      <w:pPr>
        <w:ind w:left="-284"/>
        <w:rPr>
          <w:rFonts w:cs="Arial"/>
          <w:sz w:val="48"/>
          <w:szCs w:val="20"/>
        </w:rPr>
      </w:pPr>
      <w:r>
        <w:rPr>
          <w:rFonts w:cs="Arial"/>
          <w:sz w:val="48"/>
          <w:szCs w:val="20"/>
        </w:rPr>
        <w:t>Privacy Statement</w:t>
      </w:r>
    </w:p>
    <w:p w14:paraId="650587BB" w14:textId="77777777" w:rsidR="003D0813" w:rsidRPr="00940F62" w:rsidRDefault="003D0813" w:rsidP="00940F62">
      <w:pPr>
        <w:ind w:left="-142"/>
        <w:rPr>
          <w:rFonts w:cs="Arial"/>
          <w:sz w:val="20"/>
          <w:szCs w:val="20"/>
        </w:rPr>
      </w:pPr>
      <w:r w:rsidRPr="00A11F6E">
        <w:rPr>
          <w:rFonts w:cs="Arial"/>
          <w:sz w:val="20"/>
          <w:szCs w:val="20"/>
        </w:rPr>
        <w:t xml:space="preserve"> </w:t>
      </w:r>
    </w:p>
    <w:p w14:paraId="650587BC" w14:textId="77777777" w:rsidR="003D0813" w:rsidRPr="002F789C" w:rsidRDefault="003D0813" w:rsidP="003D0813">
      <w:pPr>
        <w:rPr>
          <w:sz w:val="20"/>
          <w:szCs w:val="20"/>
        </w:rPr>
      </w:pPr>
      <w:r w:rsidRPr="002F789C">
        <w:rPr>
          <w:sz w:val="20"/>
          <w:szCs w:val="20"/>
        </w:rPr>
        <w:t xml:space="preserve">We need to collect personal information about you to provide you with our broking &amp; related services.  </w:t>
      </w:r>
      <w:r w:rsidRPr="002F789C">
        <w:rPr>
          <w:rFonts w:cs="Arial"/>
          <w:sz w:val="20"/>
          <w:szCs w:val="20"/>
        </w:rPr>
        <w:t xml:space="preserve">This privacy statement tells you how we collect your information, what we use the information for and who we share the information with.  </w:t>
      </w:r>
      <w:r w:rsidRPr="002F789C">
        <w:rPr>
          <w:rFonts w:cs="Arial"/>
          <w:bCs/>
          <w:sz w:val="20"/>
          <w:szCs w:val="20"/>
        </w:rPr>
        <w:t>If we collect information that can be used to identify you, we will take reasonable steps to notify you of that collection.</w:t>
      </w:r>
    </w:p>
    <w:p w14:paraId="650587BD" w14:textId="77777777" w:rsidR="003D0813" w:rsidRPr="002F789C" w:rsidRDefault="003D0813" w:rsidP="003D0813">
      <w:pPr>
        <w:autoSpaceDE w:val="0"/>
        <w:autoSpaceDN w:val="0"/>
        <w:adjustRightInd w:val="0"/>
        <w:rPr>
          <w:sz w:val="20"/>
          <w:szCs w:val="20"/>
        </w:rPr>
      </w:pPr>
    </w:p>
    <w:p w14:paraId="650587BE" w14:textId="77777777" w:rsidR="003D0813" w:rsidRPr="002F789C" w:rsidRDefault="003D0813" w:rsidP="003D0813">
      <w:pPr>
        <w:autoSpaceDE w:val="0"/>
        <w:autoSpaceDN w:val="0"/>
        <w:adjustRightInd w:val="0"/>
        <w:rPr>
          <w:rFonts w:cs="Arial"/>
          <w:b/>
          <w:bCs/>
          <w:sz w:val="20"/>
          <w:szCs w:val="20"/>
        </w:rPr>
      </w:pPr>
      <w:r w:rsidRPr="002F789C">
        <w:rPr>
          <w:rFonts w:cs="Arial"/>
          <w:b/>
          <w:bCs/>
          <w:sz w:val="20"/>
          <w:szCs w:val="20"/>
        </w:rPr>
        <w:t>How information is collected from you</w:t>
      </w:r>
    </w:p>
    <w:p w14:paraId="650587BF" w14:textId="77777777" w:rsidR="003D0813" w:rsidRPr="002F789C" w:rsidRDefault="003D0813" w:rsidP="003D0813">
      <w:pPr>
        <w:autoSpaceDE w:val="0"/>
        <w:autoSpaceDN w:val="0"/>
        <w:adjustRightInd w:val="0"/>
        <w:rPr>
          <w:rFonts w:cs="Arial"/>
          <w:bCs/>
          <w:sz w:val="20"/>
          <w:szCs w:val="20"/>
        </w:rPr>
      </w:pPr>
      <w:r w:rsidRPr="002F789C">
        <w:rPr>
          <w:rFonts w:cs="Arial"/>
          <w:bCs/>
          <w:sz w:val="20"/>
          <w:szCs w:val="20"/>
        </w:rPr>
        <w:t>We will collect your information from you directly whenever we can, like from</w:t>
      </w:r>
      <w:r>
        <w:rPr>
          <w:rFonts w:cs="Arial"/>
          <w:bCs/>
          <w:sz w:val="20"/>
          <w:szCs w:val="20"/>
        </w:rPr>
        <w:t xml:space="preserve"> enquiries we make of you when you seek credit assistance from us.</w:t>
      </w:r>
      <w:r w:rsidRPr="002F789C">
        <w:rPr>
          <w:rFonts w:cs="Arial"/>
          <w:bCs/>
          <w:sz w:val="20"/>
          <w:szCs w:val="20"/>
        </w:rPr>
        <w:t xml:space="preserve"> We may verify that information from sources referred to in the </w:t>
      </w:r>
      <w:r>
        <w:rPr>
          <w:rFonts w:cs="Arial"/>
          <w:bCs/>
          <w:sz w:val="20"/>
          <w:szCs w:val="20"/>
        </w:rPr>
        <w:t>responses to those enquiries</w:t>
      </w:r>
      <w:r w:rsidRPr="002F789C">
        <w:rPr>
          <w:rFonts w:cs="Arial"/>
          <w:bCs/>
          <w:sz w:val="20"/>
          <w:szCs w:val="20"/>
        </w:rPr>
        <w:t xml:space="preserve"> or in this privacy statement</w:t>
      </w:r>
      <w:r>
        <w:rPr>
          <w:rFonts w:cs="Arial"/>
          <w:bCs/>
          <w:sz w:val="20"/>
          <w:szCs w:val="20"/>
        </w:rPr>
        <w:t>.</w:t>
      </w:r>
    </w:p>
    <w:p w14:paraId="650587C0" w14:textId="77777777" w:rsidR="003D0813" w:rsidRPr="002F789C" w:rsidRDefault="003D0813" w:rsidP="003D0813">
      <w:pPr>
        <w:autoSpaceDE w:val="0"/>
        <w:autoSpaceDN w:val="0"/>
        <w:adjustRightInd w:val="0"/>
        <w:rPr>
          <w:rFonts w:ascii="Calibri" w:hAnsi="Calibri" w:cs="Corpid-Bold"/>
          <w:bCs/>
          <w:sz w:val="20"/>
          <w:szCs w:val="20"/>
        </w:rPr>
      </w:pPr>
    </w:p>
    <w:p w14:paraId="650587C1" w14:textId="77777777" w:rsidR="003D0813" w:rsidRPr="002F789C" w:rsidRDefault="003D0813" w:rsidP="003D0813">
      <w:pPr>
        <w:autoSpaceDE w:val="0"/>
        <w:autoSpaceDN w:val="0"/>
        <w:adjustRightInd w:val="0"/>
        <w:rPr>
          <w:rFonts w:cs="Arial"/>
          <w:b/>
          <w:bCs/>
          <w:sz w:val="20"/>
          <w:szCs w:val="20"/>
        </w:rPr>
      </w:pPr>
      <w:r w:rsidRPr="002F789C">
        <w:rPr>
          <w:rFonts w:cs="Arial"/>
          <w:b/>
          <w:bCs/>
          <w:sz w:val="20"/>
          <w:szCs w:val="20"/>
        </w:rPr>
        <w:t>How information is collected from other sources</w:t>
      </w:r>
    </w:p>
    <w:p w14:paraId="650587C2" w14:textId="77777777" w:rsidR="003D0813" w:rsidRPr="002F789C" w:rsidRDefault="003D0813" w:rsidP="003D0813">
      <w:pPr>
        <w:autoSpaceDE w:val="0"/>
        <w:autoSpaceDN w:val="0"/>
        <w:adjustRightInd w:val="0"/>
        <w:rPr>
          <w:rFonts w:cs="Arial"/>
          <w:bCs/>
          <w:sz w:val="20"/>
          <w:szCs w:val="20"/>
        </w:rPr>
      </w:pPr>
      <w:r w:rsidRPr="002F789C">
        <w:rPr>
          <w:rFonts w:cs="Arial"/>
          <w:bCs/>
          <w:sz w:val="20"/>
          <w:szCs w:val="20"/>
        </w:rPr>
        <w:t xml:space="preserve">Sometimes we will collect information about you from other sources as the Privacy Act 1988 permits.  We will do this only if it’s reasonably necessary to do so, for example, where: </w:t>
      </w:r>
    </w:p>
    <w:p w14:paraId="650587C3" w14:textId="77777777" w:rsidR="003D0813" w:rsidRDefault="003D0813" w:rsidP="003D0813">
      <w:pPr>
        <w:numPr>
          <w:ilvl w:val="0"/>
          <w:numId w:val="17"/>
        </w:numPr>
        <w:tabs>
          <w:tab w:val="clear" w:pos="720"/>
          <w:tab w:val="num" w:pos="360"/>
        </w:tabs>
        <w:suppressAutoHyphens w:val="0"/>
        <w:autoSpaceDE w:val="0"/>
        <w:autoSpaceDN w:val="0"/>
        <w:adjustRightInd w:val="0"/>
        <w:ind w:left="360"/>
        <w:rPr>
          <w:rFonts w:cs="Arial"/>
          <w:bCs/>
          <w:sz w:val="20"/>
          <w:szCs w:val="20"/>
        </w:rPr>
      </w:pPr>
      <w:r>
        <w:rPr>
          <w:rFonts w:cs="Arial"/>
          <w:bCs/>
          <w:sz w:val="20"/>
          <w:szCs w:val="20"/>
        </w:rPr>
        <w:t xml:space="preserve">we collect information from third parties about a loan or lease in relation to which you seek our </w:t>
      </w:r>
      <w:proofErr w:type="gramStart"/>
      <w:r>
        <w:rPr>
          <w:rFonts w:cs="Arial"/>
          <w:bCs/>
          <w:sz w:val="20"/>
          <w:szCs w:val="20"/>
        </w:rPr>
        <w:t>services;</w:t>
      </w:r>
      <w:proofErr w:type="gramEnd"/>
    </w:p>
    <w:p w14:paraId="650587C4" w14:textId="77777777" w:rsidR="003D0813" w:rsidRPr="002F789C" w:rsidRDefault="003D0813" w:rsidP="003D0813">
      <w:pPr>
        <w:numPr>
          <w:ilvl w:val="0"/>
          <w:numId w:val="17"/>
        </w:numPr>
        <w:tabs>
          <w:tab w:val="clear" w:pos="720"/>
          <w:tab w:val="num" w:pos="360"/>
        </w:tabs>
        <w:suppressAutoHyphens w:val="0"/>
        <w:autoSpaceDE w:val="0"/>
        <w:autoSpaceDN w:val="0"/>
        <w:adjustRightInd w:val="0"/>
        <w:ind w:left="360"/>
        <w:rPr>
          <w:rFonts w:cs="Arial"/>
          <w:bCs/>
          <w:sz w:val="20"/>
          <w:szCs w:val="20"/>
        </w:rPr>
      </w:pPr>
      <w:r w:rsidRPr="002F789C">
        <w:rPr>
          <w:rFonts w:cs="Arial"/>
          <w:bCs/>
          <w:sz w:val="20"/>
          <w:szCs w:val="20"/>
        </w:rPr>
        <w:t xml:space="preserve">we can’t get hold of </w:t>
      </w:r>
      <w:proofErr w:type="gramStart"/>
      <w:r w:rsidRPr="002F789C">
        <w:rPr>
          <w:rFonts w:cs="Arial"/>
          <w:bCs/>
          <w:sz w:val="20"/>
          <w:szCs w:val="20"/>
        </w:rPr>
        <w:t>you</w:t>
      </w:r>
      <w:proofErr w:type="gramEnd"/>
      <w:r w:rsidRPr="002F789C">
        <w:rPr>
          <w:rFonts w:cs="Arial"/>
          <w:bCs/>
          <w:sz w:val="20"/>
          <w:szCs w:val="20"/>
        </w:rPr>
        <w:t xml:space="preserve"> an</w:t>
      </w:r>
      <w:r w:rsidR="002B7BC2">
        <w:rPr>
          <w:rFonts w:cs="Arial"/>
          <w:bCs/>
          <w:sz w:val="20"/>
          <w:szCs w:val="20"/>
        </w:rPr>
        <w:t xml:space="preserve">d we rely on public information (for example, from public registers or social media) or made available by third parties </w:t>
      </w:r>
      <w:r w:rsidRPr="002F789C">
        <w:rPr>
          <w:rFonts w:cs="Arial"/>
          <w:bCs/>
          <w:sz w:val="20"/>
          <w:szCs w:val="20"/>
        </w:rPr>
        <w:t>to update your contact details; or</w:t>
      </w:r>
    </w:p>
    <w:p w14:paraId="650587C5" w14:textId="77777777" w:rsidR="003D0813" w:rsidRPr="002F789C" w:rsidRDefault="003D0813" w:rsidP="003D0813">
      <w:pPr>
        <w:numPr>
          <w:ilvl w:val="0"/>
          <w:numId w:val="17"/>
        </w:numPr>
        <w:tabs>
          <w:tab w:val="clear" w:pos="720"/>
          <w:tab w:val="num" w:pos="360"/>
        </w:tabs>
        <w:suppressAutoHyphens w:val="0"/>
        <w:autoSpaceDE w:val="0"/>
        <w:autoSpaceDN w:val="0"/>
        <w:adjustRightInd w:val="0"/>
        <w:ind w:left="360"/>
        <w:rPr>
          <w:rFonts w:cs="Arial"/>
          <w:bCs/>
          <w:sz w:val="20"/>
          <w:szCs w:val="20"/>
        </w:rPr>
      </w:pPr>
      <w:r w:rsidRPr="002F789C">
        <w:rPr>
          <w:rFonts w:cs="Arial"/>
          <w:bCs/>
          <w:sz w:val="20"/>
          <w:szCs w:val="20"/>
        </w:rPr>
        <w:t>we exchange information with your legal or financial advisers or other representatives.</w:t>
      </w:r>
    </w:p>
    <w:p w14:paraId="650587C6" w14:textId="77777777" w:rsidR="003D0813" w:rsidRPr="002F789C" w:rsidRDefault="003D0813" w:rsidP="003D0813">
      <w:pPr>
        <w:autoSpaceDE w:val="0"/>
        <w:autoSpaceDN w:val="0"/>
        <w:adjustRightInd w:val="0"/>
        <w:rPr>
          <w:rFonts w:cs="Arial"/>
          <w:b/>
          <w:bCs/>
          <w:sz w:val="20"/>
          <w:szCs w:val="20"/>
        </w:rPr>
      </w:pPr>
    </w:p>
    <w:p w14:paraId="650587C7" w14:textId="77777777" w:rsidR="003D0813" w:rsidRPr="002F789C" w:rsidRDefault="003D0813" w:rsidP="003D0813">
      <w:pPr>
        <w:keepNext/>
        <w:autoSpaceDE w:val="0"/>
        <w:autoSpaceDN w:val="0"/>
        <w:adjustRightInd w:val="0"/>
        <w:rPr>
          <w:rFonts w:cs="Arial"/>
          <w:b/>
          <w:sz w:val="20"/>
          <w:szCs w:val="20"/>
        </w:rPr>
      </w:pPr>
      <w:r w:rsidRPr="002F789C">
        <w:rPr>
          <w:rFonts w:cs="Arial"/>
          <w:b/>
          <w:sz w:val="20"/>
          <w:szCs w:val="20"/>
        </w:rPr>
        <w:t>When the law authorises or requires collection of information</w:t>
      </w:r>
    </w:p>
    <w:p w14:paraId="650587C8" w14:textId="77777777" w:rsidR="003D0813" w:rsidRPr="002F789C" w:rsidRDefault="003D0813" w:rsidP="003D0813">
      <w:pPr>
        <w:autoSpaceDE w:val="0"/>
        <w:autoSpaceDN w:val="0"/>
        <w:adjustRightInd w:val="0"/>
        <w:rPr>
          <w:rFonts w:cs="Arial"/>
          <w:sz w:val="20"/>
          <w:szCs w:val="20"/>
        </w:rPr>
      </w:pPr>
      <w:r>
        <w:rPr>
          <w:rFonts w:cs="Arial"/>
          <w:sz w:val="20"/>
          <w:szCs w:val="20"/>
        </w:rPr>
        <w:t xml:space="preserve">Some law </w:t>
      </w:r>
      <w:r w:rsidRPr="002F789C">
        <w:rPr>
          <w:rFonts w:cs="Arial"/>
          <w:sz w:val="20"/>
          <w:szCs w:val="20"/>
        </w:rPr>
        <w:t xml:space="preserve">may require us to collect personal information about you. For example, we may require </w:t>
      </w:r>
      <w:r>
        <w:rPr>
          <w:rFonts w:cs="Arial"/>
          <w:sz w:val="20"/>
          <w:szCs w:val="20"/>
        </w:rPr>
        <w:t xml:space="preserve">your </w:t>
      </w:r>
      <w:r w:rsidRPr="002F789C">
        <w:rPr>
          <w:rFonts w:cs="Arial"/>
          <w:sz w:val="20"/>
          <w:szCs w:val="20"/>
        </w:rPr>
        <w:t xml:space="preserve">information to verify your identity under Australian Anti-Money Laundering law.  </w:t>
      </w:r>
    </w:p>
    <w:p w14:paraId="650587C9" w14:textId="77777777" w:rsidR="003D0813" w:rsidRPr="002F789C" w:rsidRDefault="003D0813" w:rsidP="003D0813">
      <w:pPr>
        <w:autoSpaceDE w:val="0"/>
        <w:autoSpaceDN w:val="0"/>
        <w:adjustRightInd w:val="0"/>
        <w:rPr>
          <w:rFonts w:ascii="Calibri" w:hAnsi="Calibri" w:cs="Corpid-Light"/>
          <w:sz w:val="20"/>
          <w:szCs w:val="20"/>
        </w:rPr>
      </w:pPr>
    </w:p>
    <w:p w14:paraId="650587CA" w14:textId="77777777" w:rsidR="003D0813" w:rsidRPr="002F789C" w:rsidRDefault="003D0813" w:rsidP="003D0813">
      <w:pPr>
        <w:autoSpaceDE w:val="0"/>
        <w:autoSpaceDN w:val="0"/>
        <w:adjustRightInd w:val="0"/>
        <w:rPr>
          <w:rFonts w:cs="Arial"/>
          <w:b/>
          <w:sz w:val="20"/>
          <w:szCs w:val="20"/>
        </w:rPr>
      </w:pPr>
      <w:r w:rsidRPr="002F789C">
        <w:rPr>
          <w:rFonts w:cs="Arial"/>
          <w:b/>
          <w:sz w:val="20"/>
          <w:szCs w:val="20"/>
        </w:rPr>
        <w:t>How your information may be used</w:t>
      </w:r>
    </w:p>
    <w:p w14:paraId="650587CB" w14:textId="77777777" w:rsidR="003D0813" w:rsidRPr="002F789C" w:rsidRDefault="003D0813" w:rsidP="003D0813">
      <w:pPr>
        <w:autoSpaceDE w:val="0"/>
        <w:autoSpaceDN w:val="0"/>
        <w:adjustRightInd w:val="0"/>
        <w:rPr>
          <w:rFonts w:cs="Arial"/>
          <w:sz w:val="20"/>
          <w:szCs w:val="20"/>
        </w:rPr>
      </w:pPr>
      <w:r w:rsidRPr="002F789C">
        <w:rPr>
          <w:rFonts w:cs="Arial"/>
          <w:sz w:val="20"/>
          <w:szCs w:val="20"/>
        </w:rPr>
        <w:t xml:space="preserve">We may use your information for purposes including: </w:t>
      </w:r>
    </w:p>
    <w:p w14:paraId="650587CC" w14:textId="77777777" w:rsidR="003D0813"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Pr>
          <w:rFonts w:cs="Arial"/>
          <w:sz w:val="20"/>
          <w:szCs w:val="20"/>
        </w:rPr>
        <w:t xml:space="preserve">giving you credit </w:t>
      </w:r>
      <w:proofErr w:type="gramStart"/>
      <w:r>
        <w:rPr>
          <w:rFonts w:cs="Arial"/>
          <w:sz w:val="20"/>
          <w:szCs w:val="20"/>
        </w:rPr>
        <w:t>assistance;</w:t>
      </w:r>
      <w:proofErr w:type="gramEnd"/>
    </w:p>
    <w:p w14:paraId="650587CD"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giving you information about loan products or related services</w:t>
      </w:r>
      <w:r w:rsidR="002B7BC2">
        <w:rPr>
          <w:rFonts w:cs="Arial"/>
          <w:sz w:val="20"/>
          <w:szCs w:val="20"/>
        </w:rPr>
        <w:t xml:space="preserve"> including help, guidance and </w:t>
      </w:r>
      <w:proofErr w:type="gramStart"/>
      <w:r w:rsidR="002B7BC2">
        <w:rPr>
          <w:rFonts w:cs="Arial"/>
          <w:sz w:val="20"/>
          <w:szCs w:val="20"/>
        </w:rPr>
        <w:t>advice</w:t>
      </w:r>
      <w:r w:rsidRPr="002F789C">
        <w:rPr>
          <w:rFonts w:cs="Arial"/>
          <w:sz w:val="20"/>
          <w:szCs w:val="20"/>
        </w:rPr>
        <w:t>;</w:t>
      </w:r>
      <w:proofErr w:type="gramEnd"/>
    </w:p>
    <w:p w14:paraId="650587CE"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considering whether you are eligible for a loan or lease or any related service you requested</w:t>
      </w:r>
      <w:r w:rsidR="002B7BC2">
        <w:rPr>
          <w:rFonts w:cs="Arial"/>
          <w:sz w:val="20"/>
          <w:szCs w:val="20"/>
        </w:rPr>
        <w:t xml:space="preserve"> including identifying or verifying you or your authority to act on behalf of a </w:t>
      </w:r>
      <w:proofErr w:type="gramStart"/>
      <w:r w:rsidR="002B7BC2">
        <w:rPr>
          <w:rFonts w:cs="Arial"/>
          <w:sz w:val="20"/>
          <w:szCs w:val="20"/>
        </w:rPr>
        <w:t>customer</w:t>
      </w:r>
      <w:r w:rsidRPr="002F789C">
        <w:rPr>
          <w:rFonts w:cs="Arial"/>
          <w:sz w:val="20"/>
          <w:szCs w:val="20"/>
        </w:rPr>
        <w:t>;</w:t>
      </w:r>
      <w:proofErr w:type="gramEnd"/>
    </w:p>
    <w:p w14:paraId="650587CF"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 xml:space="preserve">assisting </w:t>
      </w:r>
      <w:r>
        <w:rPr>
          <w:rFonts w:cs="Arial"/>
          <w:sz w:val="20"/>
          <w:szCs w:val="20"/>
        </w:rPr>
        <w:t xml:space="preserve">you </w:t>
      </w:r>
      <w:r w:rsidRPr="002F789C">
        <w:rPr>
          <w:rFonts w:cs="Arial"/>
          <w:sz w:val="20"/>
          <w:szCs w:val="20"/>
        </w:rPr>
        <w:t xml:space="preserve">to prepare an application for a lease or a </w:t>
      </w:r>
      <w:proofErr w:type="gramStart"/>
      <w:r w:rsidRPr="002F789C">
        <w:rPr>
          <w:rFonts w:cs="Arial"/>
          <w:sz w:val="20"/>
          <w:szCs w:val="20"/>
        </w:rPr>
        <w:t>loan;</w:t>
      </w:r>
      <w:proofErr w:type="gramEnd"/>
    </w:p>
    <w:p w14:paraId="650587D0" w14:textId="77777777" w:rsidR="003D0813"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 xml:space="preserve">administering services we provide, for example, to answer requests or deal with </w:t>
      </w:r>
      <w:proofErr w:type="gramStart"/>
      <w:r w:rsidRPr="002F789C">
        <w:rPr>
          <w:rFonts w:cs="Arial"/>
          <w:sz w:val="20"/>
          <w:szCs w:val="20"/>
        </w:rPr>
        <w:t>complaints</w:t>
      </w:r>
      <w:r>
        <w:rPr>
          <w:rFonts w:cs="Arial"/>
          <w:sz w:val="20"/>
          <w:szCs w:val="20"/>
        </w:rPr>
        <w:t>;</w:t>
      </w:r>
      <w:proofErr w:type="gramEnd"/>
    </w:p>
    <w:p w14:paraId="650587D1" w14:textId="77777777" w:rsidR="003D0813" w:rsidRPr="002B7BC2" w:rsidRDefault="003D0813" w:rsidP="002B7BC2">
      <w:pPr>
        <w:numPr>
          <w:ilvl w:val="0"/>
          <w:numId w:val="18"/>
        </w:numPr>
        <w:tabs>
          <w:tab w:val="clear" w:pos="720"/>
          <w:tab w:val="num" w:pos="360"/>
        </w:tabs>
        <w:suppressAutoHyphens w:val="0"/>
        <w:autoSpaceDE w:val="0"/>
        <w:autoSpaceDN w:val="0"/>
        <w:adjustRightInd w:val="0"/>
        <w:ind w:left="360"/>
        <w:rPr>
          <w:rFonts w:cs="Arial"/>
          <w:sz w:val="20"/>
          <w:szCs w:val="20"/>
        </w:rPr>
      </w:pPr>
      <w:r>
        <w:rPr>
          <w:rFonts w:cs="Arial"/>
          <w:sz w:val="20"/>
          <w:szCs w:val="20"/>
        </w:rPr>
        <w:t xml:space="preserve">administering </w:t>
      </w:r>
      <w:r w:rsidRPr="002F789C">
        <w:rPr>
          <w:rFonts w:cs="Arial"/>
          <w:sz w:val="20"/>
          <w:szCs w:val="20"/>
        </w:rPr>
        <w:t>payments we receive</w:t>
      </w:r>
      <w:r>
        <w:rPr>
          <w:rFonts w:cs="Arial"/>
          <w:sz w:val="20"/>
          <w:szCs w:val="20"/>
        </w:rPr>
        <w:t>, or any payments we make,</w:t>
      </w:r>
      <w:r w:rsidRPr="002F789C">
        <w:rPr>
          <w:rFonts w:cs="Arial"/>
          <w:sz w:val="20"/>
          <w:szCs w:val="20"/>
        </w:rPr>
        <w:t xml:space="preserve"> relating to your loan or </w:t>
      </w:r>
      <w:proofErr w:type="gramStart"/>
      <w:r w:rsidRPr="002F789C">
        <w:rPr>
          <w:rFonts w:cs="Arial"/>
          <w:sz w:val="20"/>
          <w:szCs w:val="20"/>
        </w:rPr>
        <w:t>lease;</w:t>
      </w:r>
      <w:proofErr w:type="gramEnd"/>
    </w:p>
    <w:p w14:paraId="650587D2" w14:textId="77777777" w:rsidR="003D0813"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lastRenderedPageBreak/>
        <w:t xml:space="preserve">telling you about other products or services we make available and that may be of interest to you, unless you tell us not </w:t>
      </w:r>
      <w:proofErr w:type="gramStart"/>
      <w:r w:rsidRPr="002F789C">
        <w:rPr>
          <w:rFonts w:cs="Arial"/>
          <w:sz w:val="20"/>
          <w:szCs w:val="20"/>
        </w:rPr>
        <w:t>to;</w:t>
      </w:r>
      <w:proofErr w:type="gramEnd"/>
    </w:p>
    <w:p w14:paraId="650587D3" w14:textId="77777777" w:rsidR="002B7BC2" w:rsidRPr="002F789C" w:rsidRDefault="002B7BC2" w:rsidP="003D0813">
      <w:pPr>
        <w:numPr>
          <w:ilvl w:val="0"/>
          <w:numId w:val="18"/>
        </w:numPr>
        <w:tabs>
          <w:tab w:val="clear" w:pos="720"/>
          <w:tab w:val="num" w:pos="360"/>
        </w:tabs>
        <w:suppressAutoHyphens w:val="0"/>
        <w:autoSpaceDE w:val="0"/>
        <w:autoSpaceDN w:val="0"/>
        <w:adjustRightInd w:val="0"/>
        <w:ind w:left="360"/>
        <w:rPr>
          <w:rFonts w:cs="Arial"/>
          <w:sz w:val="20"/>
          <w:szCs w:val="20"/>
        </w:rPr>
      </w:pPr>
      <w:r>
        <w:rPr>
          <w:rFonts w:cs="Arial"/>
          <w:sz w:val="20"/>
          <w:szCs w:val="20"/>
        </w:rPr>
        <w:t xml:space="preserve">identifying opportunities to improve our service to you and improving our service to </w:t>
      </w:r>
      <w:proofErr w:type="gramStart"/>
      <w:r>
        <w:rPr>
          <w:rFonts w:cs="Arial"/>
          <w:sz w:val="20"/>
          <w:szCs w:val="20"/>
        </w:rPr>
        <w:t>you;</w:t>
      </w:r>
      <w:proofErr w:type="gramEnd"/>
    </w:p>
    <w:p w14:paraId="650587D4" w14:textId="77777777" w:rsidR="003D0813"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Pr>
          <w:rFonts w:cs="Arial"/>
          <w:sz w:val="20"/>
          <w:szCs w:val="20"/>
        </w:rPr>
        <w:t xml:space="preserve">telling you about other suppliers, with whom we have arrangements, that supply goods or services that may be of interest to </w:t>
      </w:r>
      <w:proofErr w:type="gramStart"/>
      <w:r>
        <w:rPr>
          <w:rFonts w:cs="Arial"/>
          <w:sz w:val="20"/>
          <w:szCs w:val="20"/>
        </w:rPr>
        <w:t>you;</w:t>
      </w:r>
      <w:proofErr w:type="gramEnd"/>
    </w:p>
    <w:p w14:paraId="650587D5"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 xml:space="preserve">allowing us to run our business efficiently and perform </w:t>
      </w:r>
      <w:r>
        <w:rPr>
          <w:rFonts w:cs="Arial"/>
          <w:sz w:val="20"/>
          <w:szCs w:val="20"/>
        </w:rPr>
        <w:t xml:space="preserve">general </w:t>
      </w:r>
      <w:r w:rsidRPr="002F789C">
        <w:rPr>
          <w:rFonts w:cs="Arial"/>
          <w:sz w:val="20"/>
          <w:szCs w:val="20"/>
        </w:rPr>
        <w:t xml:space="preserve">administrative </w:t>
      </w:r>
      <w:proofErr w:type="gramStart"/>
      <w:r w:rsidRPr="002F789C">
        <w:rPr>
          <w:rFonts w:cs="Arial"/>
          <w:sz w:val="20"/>
          <w:szCs w:val="20"/>
        </w:rPr>
        <w:t>tasks;</w:t>
      </w:r>
      <w:proofErr w:type="gramEnd"/>
    </w:p>
    <w:p w14:paraId="650587D6"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preventing</w:t>
      </w:r>
      <w:r>
        <w:rPr>
          <w:rFonts w:cs="Arial"/>
          <w:sz w:val="20"/>
          <w:szCs w:val="20"/>
        </w:rPr>
        <w:t xml:space="preserve"> or investigating</w:t>
      </w:r>
      <w:r w:rsidRPr="002F789C">
        <w:rPr>
          <w:rFonts w:cs="Arial"/>
          <w:sz w:val="20"/>
          <w:szCs w:val="20"/>
        </w:rPr>
        <w:t xml:space="preserve"> any fraud or crime or any suspected fraud or </w:t>
      </w:r>
      <w:proofErr w:type="gramStart"/>
      <w:r w:rsidRPr="002F789C">
        <w:rPr>
          <w:rFonts w:cs="Arial"/>
          <w:sz w:val="20"/>
          <w:szCs w:val="20"/>
        </w:rPr>
        <w:t>crime;</w:t>
      </w:r>
      <w:proofErr w:type="gramEnd"/>
    </w:p>
    <w:p w14:paraId="650587D7"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as required by law, regulation or codes binding us; and</w:t>
      </w:r>
    </w:p>
    <w:p w14:paraId="650587D8"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any purpose to which you have consented.</w:t>
      </w:r>
    </w:p>
    <w:p w14:paraId="650587D9" w14:textId="77777777" w:rsidR="003D0813" w:rsidRPr="002F789C" w:rsidRDefault="003D0813" w:rsidP="003D0813">
      <w:pPr>
        <w:autoSpaceDE w:val="0"/>
        <w:autoSpaceDN w:val="0"/>
        <w:adjustRightInd w:val="0"/>
        <w:rPr>
          <w:rFonts w:cs="Arial"/>
          <w:sz w:val="20"/>
          <w:szCs w:val="20"/>
        </w:rPr>
      </w:pPr>
    </w:p>
    <w:p w14:paraId="650587DA" w14:textId="77777777" w:rsidR="003D0813" w:rsidRPr="002F789C" w:rsidRDefault="003D0813" w:rsidP="003D0813">
      <w:pPr>
        <w:jc w:val="both"/>
        <w:rPr>
          <w:rFonts w:cs="Arial"/>
          <w:sz w:val="20"/>
          <w:szCs w:val="20"/>
        </w:rPr>
      </w:pPr>
      <w:r w:rsidRPr="002F789C">
        <w:rPr>
          <w:rFonts w:cs="Arial"/>
          <w:sz w:val="20"/>
          <w:szCs w:val="20"/>
        </w:rPr>
        <w:t xml:space="preserve">You can let us know at any time if you no longer wish to receive direct marketing offers from us. We will process your request as soon as practicable. </w:t>
      </w:r>
    </w:p>
    <w:p w14:paraId="650587DB" w14:textId="77777777" w:rsidR="003D0813" w:rsidRPr="002F789C" w:rsidRDefault="003D0813" w:rsidP="003D0813">
      <w:pPr>
        <w:autoSpaceDE w:val="0"/>
        <w:autoSpaceDN w:val="0"/>
        <w:adjustRightInd w:val="0"/>
        <w:rPr>
          <w:rFonts w:cs="Arial"/>
          <w:sz w:val="20"/>
          <w:szCs w:val="20"/>
        </w:rPr>
      </w:pPr>
    </w:p>
    <w:p w14:paraId="650587DC" w14:textId="77777777" w:rsidR="003D0813" w:rsidRPr="002F789C" w:rsidRDefault="003D0813" w:rsidP="003D0813">
      <w:pPr>
        <w:autoSpaceDE w:val="0"/>
        <w:autoSpaceDN w:val="0"/>
        <w:adjustRightInd w:val="0"/>
        <w:rPr>
          <w:rFonts w:cs="Arial"/>
          <w:b/>
          <w:bCs/>
          <w:sz w:val="20"/>
          <w:szCs w:val="20"/>
        </w:rPr>
      </w:pPr>
      <w:r w:rsidRPr="002F789C">
        <w:rPr>
          <w:rFonts w:cs="Arial"/>
          <w:b/>
          <w:bCs/>
          <w:sz w:val="20"/>
          <w:szCs w:val="20"/>
        </w:rPr>
        <w:t xml:space="preserve">What happens if you don’t provide </w:t>
      </w:r>
      <w:proofErr w:type="gramStart"/>
      <w:r w:rsidRPr="002F789C">
        <w:rPr>
          <w:rFonts w:cs="Arial"/>
          <w:b/>
          <w:bCs/>
          <w:sz w:val="20"/>
          <w:szCs w:val="20"/>
        </w:rPr>
        <w:t>information</w:t>
      </w:r>
      <w:proofErr w:type="gramEnd"/>
      <w:r w:rsidRPr="002F789C">
        <w:rPr>
          <w:rFonts w:cs="Arial"/>
          <w:b/>
          <w:bCs/>
          <w:sz w:val="20"/>
          <w:szCs w:val="20"/>
        </w:rPr>
        <w:t xml:space="preserve"> </w:t>
      </w:r>
    </w:p>
    <w:p w14:paraId="650587DD" w14:textId="77777777" w:rsidR="003D0813" w:rsidRPr="002F789C" w:rsidRDefault="003D0813" w:rsidP="003D0813">
      <w:pPr>
        <w:rPr>
          <w:rFonts w:cs="Arial"/>
          <w:sz w:val="20"/>
          <w:szCs w:val="20"/>
        </w:rPr>
      </w:pPr>
      <w:r w:rsidRPr="002F789C">
        <w:rPr>
          <w:rFonts w:cs="Arial"/>
          <w:sz w:val="20"/>
          <w:szCs w:val="20"/>
        </w:rPr>
        <w:t>If you don’t provide your information to us, it may not be possible</w:t>
      </w:r>
      <w:r>
        <w:rPr>
          <w:rFonts w:cs="Arial"/>
          <w:sz w:val="20"/>
          <w:szCs w:val="20"/>
        </w:rPr>
        <w:t xml:space="preserve"> to</w:t>
      </w:r>
      <w:r w:rsidRPr="002F789C">
        <w:rPr>
          <w:rFonts w:cs="Arial"/>
          <w:sz w:val="20"/>
          <w:szCs w:val="20"/>
        </w:rPr>
        <w:t>:</w:t>
      </w:r>
    </w:p>
    <w:p w14:paraId="650587DE" w14:textId="77777777" w:rsidR="003D0813" w:rsidRPr="002F789C" w:rsidRDefault="003D0813" w:rsidP="003D0813">
      <w:pPr>
        <w:pStyle w:val="ListParagraph"/>
        <w:numPr>
          <w:ilvl w:val="0"/>
          <w:numId w:val="18"/>
        </w:numPr>
        <w:tabs>
          <w:tab w:val="clear" w:pos="720"/>
          <w:tab w:val="num" w:pos="360"/>
        </w:tabs>
        <w:autoSpaceDE w:val="0"/>
        <w:autoSpaceDN w:val="0"/>
        <w:adjustRightInd w:val="0"/>
        <w:ind w:left="360"/>
        <w:rPr>
          <w:sz w:val="20"/>
          <w:szCs w:val="20"/>
        </w:rPr>
      </w:pPr>
      <w:r w:rsidRPr="002F789C">
        <w:rPr>
          <w:sz w:val="20"/>
          <w:szCs w:val="20"/>
        </w:rPr>
        <w:t xml:space="preserve">assist in finding a loan or lease relevant to your </w:t>
      </w:r>
      <w:proofErr w:type="gramStart"/>
      <w:r w:rsidRPr="002F789C">
        <w:rPr>
          <w:sz w:val="20"/>
          <w:szCs w:val="20"/>
        </w:rPr>
        <w:t>circumstances;</w:t>
      </w:r>
      <w:proofErr w:type="gramEnd"/>
    </w:p>
    <w:p w14:paraId="650587DF"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verify your identity or protect against fraud; or</w:t>
      </w:r>
    </w:p>
    <w:p w14:paraId="650587E0"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let you know about products or services that might be suitable for your financial needs.</w:t>
      </w:r>
    </w:p>
    <w:p w14:paraId="650587E1" w14:textId="77777777" w:rsidR="003D0813" w:rsidRPr="002F789C" w:rsidRDefault="003D0813" w:rsidP="003D0813">
      <w:pPr>
        <w:autoSpaceDE w:val="0"/>
        <w:autoSpaceDN w:val="0"/>
        <w:adjustRightInd w:val="0"/>
        <w:rPr>
          <w:rFonts w:cs="Arial"/>
          <w:sz w:val="20"/>
          <w:szCs w:val="20"/>
        </w:rPr>
      </w:pPr>
    </w:p>
    <w:p w14:paraId="650587E2" w14:textId="77777777" w:rsidR="003D0813" w:rsidRPr="002F789C" w:rsidRDefault="003D0813" w:rsidP="003D0813">
      <w:pPr>
        <w:rPr>
          <w:rFonts w:cs="Arial"/>
          <w:sz w:val="20"/>
          <w:szCs w:val="20"/>
        </w:rPr>
      </w:pPr>
      <w:r w:rsidRPr="002F789C">
        <w:rPr>
          <w:rFonts w:cs="Arial"/>
          <w:b/>
          <w:sz w:val="20"/>
          <w:szCs w:val="20"/>
        </w:rPr>
        <w:t xml:space="preserve">Sharing Your Information </w:t>
      </w:r>
    </w:p>
    <w:p w14:paraId="650587E3" w14:textId="77777777" w:rsidR="003D0813" w:rsidRPr="00855B07" w:rsidRDefault="003D0813" w:rsidP="003D0813">
      <w:pPr>
        <w:rPr>
          <w:rFonts w:cs="Arial"/>
          <w:sz w:val="20"/>
          <w:szCs w:val="20"/>
          <w:u w:val="single"/>
        </w:rPr>
      </w:pPr>
      <w:r>
        <w:rPr>
          <w:rFonts w:cs="Arial"/>
          <w:sz w:val="20"/>
          <w:szCs w:val="20"/>
          <w:u w:val="single"/>
        </w:rPr>
        <w:t>General</w:t>
      </w:r>
    </w:p>
    <w:p w14:paraId="650587E4" w14:textId="77777777" w:rsidR="003D0813" w:rsidRPr="002F789C" w:rsidRDefault="003D0813" w:rsidP="003D0813">
      <w:pPr>
        <w:rPr>
          <w:rFonts w:cs="Arial"/>
          <w:sz w:val="20"/>
          <w:szCs w:val="20"/>
        </w:rPr>
      </w:pPr>
      <w:r w:rsidRPr="002F789C">
        <w:rPr>
          <w:rFonts w:cs="Arial"/>
          <w:sz w:val="20"/>
          <w:szCs w:val="20"/>
        </w:rPr>
        <w:t xml:space="preserve">We may use and share your information with other organisations for any purpose described above.  </w:t>
      </w:r>
    </w:p>
    <w:p w14:paraId="650587E5" w14:textId="77777777" w:rsidR="003D0813" w:rsidRPr="002F789C" w:rsidRDefault="003D0813" w:rsidP="003D0813">
      <w:pPr>
        <w:rPr>
          <w:rFonts w:cs="Arial"/>
          <w:sz w:val="20"/>
          <w:szCs w:val="20"/>
        </w:rPr>
      </w:pPr>
    </w:p>
    <w:p w14:paraId="650587E6" w14:textId="77777777" w:rsidR="003D0813" w:rsidRPr="002F789C" w:rsidRDefault="003D0813" w:rsidP="003D0813">
      <w:pPr>
        <w:rPr>
          <w:rFonts w:cs="Arial"/>
          <w:sz w:val="20"/>
          <w:szCs w:val="20"/>
          <w:u w:val="single"/>
        </w:rPr>
      </w:pPr>
      <w:bookmarkStart w:id="0" w:name="_Toc358198721"/>
      <w:r w:rsidRPr="002F789C">
        <w:rPr>
          <w:rFonts w:cs="Arial"/>
          <w:sz w:val="20"/>
          <w:szCs w:val="20"/>
          <w:u w:val="single"/>
        </w:rPr>
        <w:t>Sharing with your representatives and referees</w:t>
      </w:r>
      <w:bookmarkEnd w:id="0"/>
      <w:r w:rsidRPr="002F789C">
        <w:rPr>
          <w:rFonts w:cs="Arial"/>
          <w:sz w:val="20"/>
          <w:szCs w:val="20"/>
          <w:u w:val="single"/>
        </w:rPr>
        <w:t xml:space="preserve"> </w:t>
      </w:r>
    </w:p>
    <w:p w14:paraId="650587E7" w14:textId="77777777" w:rsidR="003D0813" w:rsidRPr="002F789C" w:rsidRDefault="003D0813" w:rsidP="003D0813">
      <w:pPr>
        <w:rPr>
          <w:rFonts w:cs="Arial"/>
          <w:sz w:val="20"/>
          <w:szCs w:val="20"/>
        </w:rPr>
      </w:pPr>
      <w:r w:rsidRPr="002F789C">
        <w:rPr>
          <w:rFonts w:cs="Arial"/>
          <w:sz w:val="20"/>
          <w:szCs w:val="20"/>
        </w:rPr>
        <w:t>We may share your information with:</w:t>
      </w:r>
    </w:p>
    <w:p w14:paraId="650587E8" w14:textId="77777777" w:rsidR="003D0813" w:rsidRPr="002F789C" w:rsidRDefault="003D0813" w:rsidP="003D0813">
      <w:pPr>
        <w:numPr>
          <w:ilvl w:val="0"/>
          <w:numId w:val="19"/>
        </w:numPr>
        <w:tabs>
          <w:tab w:val="clear" w:pos="720"/>
          <w:tab w:val="num" w:pos="360"/>
        </w:tabs>
        <w:suppressAutoHyphens w:val="0"/>
        <w:ind w:left="360"/>
        <w:rPr>
          <w:rFonts w:cs="Arial"/>
          <w:sz w:val="20"/>
          <w:szCs w:val="20"/>
        </w:rPr>
      </w:pPr>
      <w:r w:rsidRPr="002F789C">
        <w:rPr>
          <w:rFonts w:cs="Arial"/>
          <w:bCs/>
          <w:sz w:val="20"/>
          <w:szCs w:val="20"/>
        </w:rPr>
        <w:t xml:space="preserve">your </w:t>
      </w:r>
      <w:r w:rsidRPr="002F789C">
        <w:rPr>
          <w:rFonts w:cs="Arial"/>
          <w:sz w:val="20"/>
          <w:szCs w:val="20"/>
        </w:rPr>
        <w:t xml:space="preserve">representative or any person acting on your behalf (for example, lawyers, settlement agents, </w:t>
      </w:r>
      <w:proofErr w:type="gramStart"/>
      <w:r w:rsidRPr="002F789C">
        <w:rPr>
          <w:rFonts w:cs="Arial"/>
          <w:sz w:val="20"/>
          <w:szCs w:val="20"/>
        </w:rPr>
        <w:t>accountants</w:t>
      </w:r>
      <w:proofErr w:type="gramEnd"/>
      <w:r w:rsidRPr="002F789C">
        <w:rPr>
          <w:rFonts w:cs="Arial"/>
          <w:sz w:val="20"/>
          <w:szCs w:val="20"/>
        </w:rPr>
        <w:t xml:space="preserve"> or real estate agents); and</w:t>
      </w:r>
    </w:p>
    <w:p w14:paraId="650587E9" w14:textId="77777777" w:rsidR="003D0813" w:rsidRPr="002F789C" w:rsidRDefault="003D0813" w:rsidP="003D0813">
      <w:pPr>
        <w:numPr>
          <w:ilvl w:val="0"/>
          <w:numId w:val="19"/>
        </w:numPr>
        <w:tabs>
          <w:tab w:val="clear" w:pos="720"/>
          <w:tab w:val="num" w:pos="360"/>
        </w:tabs>
        <w:suppressAutoHyphens w:val="0"/>
        <w:ind w:left="360"/>
        <w:rPr>
          <w:rFonts w:cs="Arial"/>
          <w:sz w:val="20"/>
          <w:szCs w:val="20"/>
        </w:rPr>
      </w:pPr>
      <w:r w:rsidRPr="002F789C">
        <w:rPr>
          <w:rFonts w:cs="Arial"/>
          <w:sz w:val="20"/>
          <w:szCs w:val="20"/>
        </w:rPr>
        <w:t>your referees, like your employer, to confirm details about you.</w:t>
      </w:r>
    </w:p>
    <w:p w14:paraId="650587EA" w14:textId="77777777" w:rsidR="003D0813" w:rsidRPr="002F789C" w:rsidRDefault="003D0813" w:rsidP="003D0813">
      <w:pPr>
        <w:rPr>
          <w:rFonts w:cs="Arial"/>
          <w:sz w:val="20"/>
          <w:szCs w:val="20"/>
        </w:rPr>
      </w:pPr>
    </w:p>
    <w:p w14:paraId="650587EB" w14:textId="77777777" w:rsidR="003D0813" w:rsidRPr="002F789C" w:rsidRDefault="003D0813" w:rsidP="003D0813">
      <w:pPr>
        <w:rPr>
          <w:rFonts w:cs="Arial"/>
          <w:sz w:val="20"/>
          <w:szCs w:val="20"/>
          <w:u w:val="single"/>
        </w:rPr>
      </w:pPr>
      <w:r w:rsidRPr="002F789C">
        <w:rPr>
          <w:rFonts w:cs="Arial"/>
          <w:sz w:val="20"/>
          <w:szCs w:val="20"/>
          <w:u w:val="single"/>
        </w:rPr>
        <w:t xml:space="preserve">Sharing with third parties </w:t>
      </w:r>
    </w:p>
    <w:p w14:paraId="650587EC" w14:textId="77777777" w:rsidR="003D0813" w:rsidRPr="002F789C" w:rsidRDefault="003D0813" w:rsidP="003D0813">
      <w:pPr>
        <w:autoSpaceDE w:val="0"/>
        <w:autoSpaceDN w:val="0"/>
        <w:adjustRightInd w:val="0"/>
        <w:rPr>
          <w:rFonts w:cs="Arial"/>
          <w:sz w:val="20"/>
          <w:szCs w:val="20"/>
        </w:rPr>
      </w:pPr>
      <w:r w:rsidRPr="002F789C">
        <w:rPr>
          <w:rFonts w:cs="Arial"/>
          <w:sz w:val="20"/>
          <w:szCs w:val="20"/>
        </w:rPr>
        <w:t xml:space="preserve">We may </w:t>
      </w:r>
      <w:r>
        <w:rPr>
          <w:rFonts w:cs="Arial"/>
          <w:sz w:val="20"/>
          <w:szCs w:val="20"/>
        </w:rPr>
        <w:t>share your</w:t>
      </w:r>
      <w:r w:rsidRPr="002F789C">
        <w:rPr>
          <w:rFonts w:cs="Arial"/>
          <w:sz w:val="20"/>
          <w:szCs w:val="20"/>
        </w:rPr>
        <w:t xml:space="preserve"> information</w:t>
      </w:r>
      <w:r>
        <w:rPr>
          <w:rFonts w:cs="Arial"/>
          <w:sz w:val="20"/>
          <w:szCs w:val="20"/>
        </w:rPr>
        <w:t xml:space="preserve"> with</w:t>
      </w:r>
      <w:r w:rsidRPr="002F789C">
        <w:rPr>
          <w:rFonts w:cs="Arial"/>
          <w:sz w:val="20"/>
          <w:szCs w:val="20"/>
        </w:rPr>
        <w:t xml:space="preserve"> third parties in relation to services</w:t>
      </w:r>
      <w:r>
        <w:rPr>
          <w:rFonts w:cs="Arial"/>
          <w:sz w:val="20"/>
          <w:szCs w:val="20"/>
        </w:rPr>
        <w:t xml:space="preserve"> we provide</w:t>
      </w:r>
      <w:r w:rsidRPr="002F789C">
        <w:rPr>
          <w:rFonts w:cs="Arial"/>
          <w:sz w:val="20"/>
          <w:szCs w:val="20"/>
        </w:rPr>
        <w:t xml:space="preserve"> to you</w:t>
      </w:r>
      <w:r>
        <w:rPr>
          <w:rFonts w:cs="Arial"/>
          <w:sz w:val="20"/>
          <w:szCs w:val="20"/>
        </w:rPr>
        <w:t xml:space="preserve"> or goods or services in which we reasonably consider you may be interested</w:t>
      </w:r>
      <w:r w:rsidRPr="002F789C">
        <w:rPr>
          <w:rFonts w:cs="Arial"/>
          <w:sz w:val="20"/>
          <w:szCs w:val="20"/>
        </w:rPr>
        <w:t xml:space="preserve">.  Those third parties may include: </w:t>
      </w:r>
    </w:p>
    <w:p w14:paraId="650587ED"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 xml:space="preserve">the </w:t>
      </w:r>
      <w:r>
        <w:rPr>
          <w:rFonts w:cs="Arial"/>
          <w:sz w:val="20"/>
          <w:szCs w:val="20"/>
        </w:rPr>
        <w:t>Broker Group</w:t>
      </w:r>
      <w:r w:rsidRPr="002F789C">
        <w:rPr>
          <w:rFonts w:cs="Arial"/>
          <w:sz w:val="20"/>
          <w:szCs w:val="20"/>
        </w:rPr>
        <w:t xml:space="preserve"> through whom we may submit loan or lease applications to lenders or lessors on the </w:t>
      </w:r>
      <w:r>
        <w:rPr>
          <w:rFonts w:cs="Arial"/>
          <w:sz w:val="20"/>
          <w:szCs w:val="20"/>
        </w:rPr>
        <w:t>Broker Group’</w:t>
      </w:r>
      <w:r w:rsidRPr="002F789C">
        <w:rPr>
          <w:rFonts w:cs="Arial"/>
          <w:sz w:val="20"/>
          <w:szCs w:val="20"/>
        </w:rPr>
        <w:t>s panel</w:t>
      </w:r>
      <w:r>
        <w:rPr>
          <w:rFonts w:cs="Arial"/>
          <w:sz w:val="20"/>
          <w:szCs w:val="20"/>
        </w:rPr>
        <w:t xml:space="preserve">.  </w:t>
      </w:r>
      <w:r w:rsidRPr="00F2220E">
        <w:rPr>
          <w:rFonts w:cs="Arial"/>
          <w:sz w:val="20"/>
          <w:szCs w:val="20"/>
        </w:rPr>
        <w:t xml:space="preserve">You can view our </w:t>
      </w:r>
      <w:r>
        <w:rPr>
          <w:rFonts w:cs="Arial"/>
          <w:sz w:val="20"/>
          <w:szCs w:val="20"/>
        </w:rPr>
        <w:t>Broker Group</w:t>
      </w:r>
      <w:r w:rsidRPr="00F2220E">
        <w:rPr>
          <w:rFonts w:cs="Arial"/>
          <w:sz w:val="20"/>
          <w:szCs w:val="20"/>
        </w:rPr>
        <w:t xml:space="preserve">’s privacy notice at </w:t>
      </w:r>
      <w:hyperlink r:id="rId18" w:history="1">
        <w:r w:rsidR="00AE2CC3" w:rsidRPr="00AE2CC3">
          <w:rPr>
            <w:rStyle w:val="Hyperlink"/>
            <w:sz w:val="20"/>
            <w:szCs w:val="20"/>
          </w:rPr>
          <w:t>http://www.choiceaggregationservices.com.au/privacy</w:t>
        </w:r>
      </w:hyperlink>
      <w:r>
        <w:rPr>
          <w:rStyle w:val="Hyperlink"/>
          <w:sz w:val="20"/>
          <w:szCs w:val="20"/>
        </w:rPr>
        <w:t>.</w:t>
      </w:r>
      <w:r>
        <w:rPr>
          <w:rStyle w:val="Hyperlink"/>
          <w:rFonts w:cs="Arial"/>
          <w:sz w:val="20"/>
          <w:szCs w:val="20"/>
        </w:rPr>
        <w:t xml:space="preserve"> </w:t>
      </w:r>
      <w:r w:rsidRPr="00502328">
        <w:rPr>
          <w:rFonts w:cs="Arial"/>
          <w:sz w:val="20"/>
          <w:szCs w:val="20"/>
        </w:rPr>
        <w:t xml:space="preserve">It sets out how </w:t>
      </w:r>
      <w:r>
        <w:rPr>
          <w:rFonts w:cs="Arial"/>
          <w:sz w:val="20"/>
          <w:szCs w:val="20"/>
        </w:rPr>
        <w:t>that Broker Group</w:t>
      </w:r>
      <w:r w:rsidRPr="00502328">
        <w:rPr>
          <w:rFonts w:cs="Arial"/>
          <w:sz w:val="20"/>
          <w:szCs w:val="20"/>
        </w:rPr>
        <w:t xml:space="preserve"> manages your personal information and where you can find its privacy </w:t>
      </w:r>
      <w:proofErr w:type="gramStart"/>
      <w:r w:rsidRPr="00502328">
        <w:rPr>
          <w:rFonts w:cs="Arial"/>
          <w:sz w:val="20"/>
          <w:szCs w:val="20"/>
        </w:rPr>
        <w:t>policy</w:t>
      </w:r>
      <w:r w:rsidRPr="002F789C">
        <w:rPr>
          <w:rFonts w:cs="Arial"/>
          <w:sz w:val="20"/>
          <w:szCs w:val="20"/>
        </w:rPr>
        <w:t>;</w:t>
      </w:r>
      <w:proofErr w:type="gramEnd"/>
    </w:p>
    <w:p w14:paraId="650587EE"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 xml:space="preserve">the </w:t>
      </w:r>
      <w:r>
        <w:rPr>
          <w:rFonts w:cs="Arial"/>
          <w:sz w:val="20"/>
          <w:szCs w:val="20"/>
        </w:rPr>
        <w:t>Licensee, BLSSA Pty Ltd,</w:t>
      </w:r>
      <w:r w:rsidRPr="002F789C">
        <w:rPr>
          <w:rFonts w:cs="Arial"/>
          <w:sz w:val="20"/>
          <w:szCs w:val="20"/>
        </w:rPr>
        <w:t xml:space="preserve"> that authorises us to engage in credit activities</w:t>
      </w:r>
      <w:r>
        <w:rPr>
          <w:rFonts w:cs="Arial"/>
          <w:sz w:val="20"/>
          <w:szCs w:val="20"/>
        </w:rPr>
        <w:t>.  Y</w:t>
      </w:r>
      <w:r w:rsidRPr="00F2220E">
        <w:rPr>
          <w:rFonts w:cs="Arial"/>
          <w:sz w:val="20"/>
          <w:szCs w:val="20"/>
        </w:rPr>
        <w:t xml:space="preserve">ou can view BLSSA’s privacy notice at the same internet address as our </w:t>
      </w:r>
      <w:r>
        <w:rPr>
          <w:rFonts w:cs="Arial"/>
          <w:sz w:val="20"/>
          <w:szCs w:val="20"/>
        </w:rPr>
        <w:t>Broker Group</w:t>
      </w:r>
      <w:r w:rsidRPr="00F2220E">
        <w:rPr>
          <w:rFonts w:cs="Arial"/>
          <w:sz w:val="20"/>
          <w:szCs w:val="20"/>
        </w:rPr>
        <w:t>’s privacy notice</w:t>
      </w:r>
      <w:r>
        <w:rPr>
          <w:rFonts w:cs="Arial"/>
          <w:sz w:val="20"/>
          <w:szCs w:val="20"/>
        </w:rPr>
        <w:t xml:space="preserve">. </w:t>
      </w:r>
      <w:r w:rsidRPr="00F2220E">
        <w:rPr>
          <w:rFonts w:cs="Arial"/>
          <w:sz w:val="20"/>
          <w:szCs w:val="20"/>
        </w:rPr>
        <w:t xml:space="preserve">It sets out how BLSSA manages your personal information and where you can find its privacy </w:t>
      </w:r>
      <w:proofErr w:type="gramStart"/>
      <w:r w:rsidRPr="00F2220E">
        <w:rPr>
          <w:rFonts w:cs="Arial"/>
          <w:sz w:val="20"/>
          <w:szCs w:val="20"/>
        </w:rPr>
        <w:t>policy</w:t>
      </w:r>
      <w:r w:rsidRPr="002F789C">
        <w:rPr>
          <w:rFonts w:cs="Arial"/>
          <w:sz w:val="20"/>
          <w:szCs w:val="20"/>
        </w:rPr>
        <w:t>;</w:t>
      </w:r>
      <w:proofErr w:type="gramEnd"/>
      <w:r w:rsidRPr="002F789C">
        <w:rPr>
          <w:rFonts w:cs="Arial"/>
          <w:sz w:val="20"/>
          <w:szCs w:val="20"/>
        </w:rPr>
        <w:t xml:space="preserve"> </w:t>
      </w:r>
    </w:p>
    <w:p w14:paraId="650587EF"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 xml:space="preserve">referrers that referred your business to </w:t>
      </w:r>
      <w:proofErr w:type="gramStart"/>
      <w:r w:rsidRPr="002F789C">
        <w:rPr>
          <w:rFonts w:cs="Arial"/>
          <w:sz w:val="20"/>
          <w:szCs w:val="20"/>
        </w:rPr>
        <w:t>us;</w:t>
      </w:r>
      <w:proofErr w:type="gramEnd"/>
    </w:p>
    <w:p w14:paraId="650587F0" w14:textId="77777777" w:rsidR="003D0813"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Pr>
          <w:rFonts w:cs="Arial"/>
          <w:sz w:val="20"/>
          <w:szCs w:val="20"/>
        </w:rPr>
        <w:t xml:space="preserve">financial services suppliers with whom we have </w:t>
      </w:r>
      <w:proofErr w:type="gramStart"/>
      <w:r>
        <w:rPr>
          <w:rFonts w:cs="Arial"/>
          <w:sz w:val="20"/>
          <w:szCs w:val="20"/>
        </w:rPr>
        <w:t>arrangements;</w:t>
      </w:r>
      <w:proofErr w:type="gramEnd"/>
    </w:p>
    <w:p w14:paraId="650587F1"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proofErr w:type="gramStart"/>
      <w:r w:rsidRPr="002F789C">
        <w:rPr>
          <w:rFonts w:cs="Arial"/>
          <w:sz w:val="20"/>
          <w:szCs w:val="20"/>
        </w:rPr>
        <w:t>valuers</w:t>
      </w:r>
      <w:r>
        <w:rPr>
          <w:rFonts w:cs="Arial"/>
          <w:sz w:val="20"/>
          <w:szCs w:val="20"/>
        </w:rPr>
        <w:t>;</w:t>
      </w:r>
      <w:proofErr w:type="gramEnd"/>
    </w:p>
    <w:p w14:paraId="650587F2"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 xml:space="preserve">lenders, lessors, lender’s mortgage insurers and other loan or lease </w:t>
      </w:r>
      <w:proofErr w:type="gramStart"/>
      <w:r w:rsidRPr="002F789C">
        <w:rPr>
          <w:rFonts w:cs="Arial"/>
          <w:sz w:val="20"/>
          <w:szCs w:val="20"/>
        </w:rPr>
        <w:t>intermediaries;</w:t>
      </w:r>
      <w:proofErr w:type="gramEnd"/>
    </w:p>
    <w:p w14:paraId="650587F3"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 xml:space="preserve">organisations, like fraud reporting agencies, that may identify, investigate and/or prevent fraud, suspected fraud, crimes, suspected crimes, or other </w:t>
      </w:r>
      <w:proofErr w:type="gramStart"/>
      <w:r w:rsidRPr="002F789C">
        <w:rPr>
          <w:rFonts w:cs="Arial"/>
          <w:sz w:val="20"/>
          <w:szCs w:val="20"/>
        </w:rPr>
        <w:t>misconduct;</w:t>
      </w:r>
      <w:proofErr w:type="gramEnd"/>
    </w:p>
    <w:p w14:paraId="650587F4"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 xml:space="preserve">government or regulatory bodies as required or authorised by law.  In some instances, these bodies may share the information with relevant foreign </w:t>
      </w:r>
      <w:proofErr w:type="gramStart"/>
      <w:r w:rsidRPr="002F789C">
        <w:rPr>
          <w:rFonts w:cs="Arial"/>
          <w:sz w:val="20"/>
          <w:szCs w:val="20"/>
        </w:rPr>
        <w:t>authorities;</w:t>
      </w:r>
      <w:proofErr w:type="gramEnd"/>
    </w:p>
    <w:p w14:paraId="650587F5"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 xml:space="preserve">guarantors and prospective guarantors of your loan or </w:t>
      </w:r>
      <w:proofErr w:type="gramStart"/>
      <w:r w:rsidRPr="002F789C">
        <w:rPr>
          <w:rFonts w:cs="Arial"/>
          <w:sz w:val="20"/>
          <w:szCs w:val="20"/>
        </w:rPr>
        <w:t>lease;</w:t>
      </w:r>
      <w:proofErr w:type="gramEnd"/>
    </w:p>
    <w:p w14:paraId="650587F6"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service providers, agents, contractors and advisers that assist us to conduct our business</w:t>
      </w:r>
      <w:r>
        <w:rPr>
          <w:rFonts w:cs="Arial"/>
          <w:sz w:val="20"/>
          <w:szCs w:val="20"/>
        </w:rPr>
        <w:t xml:space="preserve"> for purposes including, without limitation, storing or analysing </w:t>
      </w:r>
      <w:proofErr w:type="gramStart"/>
      <w:r>
        <w:rPr>
          <w:rFonts w:cs="Arial"/>
          <w:sz w:val="20"/>
          <w:szCs w:val="20"/>
        </w:rPr>
        <w:t>information</w:t>
      </w:r>
      <w:r w:rsidRPr="002F789C">
        <w:rPr>
          <w:rFonts w:cs="Arial"/>
          <w:sz w:val="20"/>
          <w:szCs w:val="20"/>
        </w:rPr>
        <w:t>;</w:t>
      </w:r>
      <w:proofErr w:type="gramEnd"/>
    </w:p>
    <w:p w14:paraId="650587F7"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any organisation that wishes to take an interest in our business</w:t>
      </w:r>
      <w:r>
        <w:rPr>
          <w:rFonts w:cs="Arial"/>
          <w:sz w:val="20"/>
          <w:szCs w:val="20"/>
        </w:rPr>
        <w:t xml:space="preserve"> or assets</w:t>
      </w:r>
      <w:r w:rsidRPr="002F789C">
        <w:rPr>
          <w:rFonts w:cs="Arial"/>
          <w:sz w:val="20"/>
          <w:szCs w:val="20"/>
        </w:rPr>
        <w:t>;</w:t>
      </w:r>
      <w:r>
        <w:rPr>
          <w:rFonts w:cs="Arial"/>
          <w:sz w:val="20"/>
          <w:szCs w:val="20"/>
        </w:rPr>
        <w:t xml:space="preserve"> and</w:t>
      </w:r>
    </w:p>
    <w:p w14:paraId="650587F8" w14:textId="77777777" w:rsidR="003D0813" w:rsidRPr="002F789C" w:rsidRDefault="003D0813" w:rsidP="003D0813">
      <w:pPr>
        <w:numPr>
          <w:ilvl w:val="0"/>
          <w:numId w:val="18"/>
        </w:numPr>
        <w:tabs>
          <w:tab w:val="clear" w:pos="720"/>
          <w:tab w:val="num" w:pos="360"/>
        </w:tabs>
        <w:suppressAutoHyphens w:val="0"/>
        <w:autoSpaceDE w:val="0"/>
        <w:autoSpaceDN w:val="0"/>
        <w:adjustRightInd w:val="0"/>
        <w:ind w:left="360"/>
        <w:rPr>
          <w:rFonts w:cs="Arial"/>
          <w:sz w:val="20"/>
          <w:szCs w:val="20"/>
        </w:rPr>
      </w:pPr>
      <w:r w:rsidRPr="002F789C">
        <w:rPr>
          <w:rFonts w:cs="Arial"/>
          <w:sz w:val="20"/>
          <w:szCs w:val="20"/>
        </w:rPr>
        <w:t xml:space="preserve">any third party to which you consent to us </w:t>
      </w:r>
      <w:r>
        <w:rPr>
          <w:rFonts w:cs="Arial"/>
          <w:sz w:val="20"/>
          <w:szCs w:val="20"/>
        </w:rPr>
        <w:t>sharing your</w:t>
      </w:r>
      <w:r w:rsidRPr="002F789C">
        <w:rPr>
          <w:rFonts w:cs="Arial"/>
          <w:sz w:val="20"/>
          <w:szCs w:val="20"/>
        </w:rPr>
        <w:t xml:space="preserve"> information.</w:t>
      </w:r>
    </w:p>
    <w:p w14:paraId="650587F9" w14:textId="77777777" w:rsidR="003D0813" w:rsidRPr="002F789C" w:rsidRDefault="003D0813" w:rsidP="003D0813">
      <w:pPr>
        <w:autoSpaceDE w:val="0"/>
        <w:autoSpaceDN w:val="0"/>
        <w:adjustRightInd w:val="0"/>
        <w:rPr>
          <w:rFonts w:cs="Arial"/>
          <w:sz w:val="20"/>
          <w:szCs w:val="20"/>
        </w:rPr>
      </w:pPr>
    </w:p>
    <w:p w14:paraId="650587FA" w14:textId="77777777" w:rsidR="003D0813" w:rsidRPr="002F789C" w:rsidRDefault="003D0813" w:rsidP="003D0813">
      <w:pPr>
        <w:rPr>
          <w:rFonts w:cs="Arial"/>
          <w:sz w:val="20"/>
          <w:szCs w:val="20"/>
          <w:u w:val="single"/>
        </w:rPr>
      </w:pPr>
      <w:r w:rsidRPr="002F789C">
        <w:rPr>
          <w:rFonts w:cs="Arial"/>
          <w:sz w:val="20"/>
          <w:szCs w:val="20"/>
          <w:u w:val="single"/>
        </w:rPr>
        <w:t>Sharing outside of Australia</w:t>
      </w:r>
    </w:p>
    <w:p w14:paraId="650587FB" w14:textId="77777777" w:rsidR="00AE2CC3" w:rsidRDefault="00AE2CC3" w:rsidP="00AE2CC3">
      <w:pPr>
        <w:rPr>
          <w:rFonts w:cs="Arial"/>
          <w:sz w:val="20"/>
          <w:szCs w:val="20"/>
        </w:rPr>
      </w:pPr>
      <w:r>
        <w:rPr>
          <w:rFonts w:cs="Arial"/>
          <w:sz w:val="20"/>
          <w:szCs w:val="20"/>
        </w:rPr>
        <w:t xml:space="preserve">We may use overseas organisations to help conduct our business. As a result, we may need to share some of your information (including credit information) with such organisations outside Australia. The countries in which those organisations are located are: </w:t>
      </w:r>
    </w:p>
    <w:p w14:paraId="650587FC" w14:textId="77777777" w:rsidR="00AE2CC3" w:rsidRDefault="00AE2CC3" w:rsidP="00AE2CC3">
      <w:pPr>
        <w:rPr>
          <w:rFonts w:ascii="Calibri" w:hAnsi="Calibri"/>
          <w:i/>
          <w:iCs/>
          <w:sz w:val="20"/>
          <w:szCs w:val="20"/>
        </w:rPr>
      </w:pPr>
    </w:p>
    <w:p w14:paraId="650587FD" w14:textId="75B736E3" w:rsidR="00AE2CC3" w:rsidRPr="00987B3C" w:rsidRDefault="00987B3C" w:rsidP="00AE2CC3">
      <w:pPr>
        <w:pStyle w:val="ListParagraph"/>
        <w:numPr>
          <w:ilvl w:val="0"/>
          <w:numId w:val="20"/>
        </w:numPr>
        <w:suppressAutoHyphens w:val="0"/>
        <w:rPr>
          <w:sz w:val="20"/>
          <w:szCs w:val="20"/>
        </w:rPr>
      </w:pPr>
      <w:r w:rsidRPr="00987B3C">
        <w:rPr>
          <w:sz w:val="20"/>
          <w:szCs w:val="20"/>
        </w:rPr>
        <w:t>NA</w:t>
      </w:r>
    </w:p>
    <w:p w14:paraId="650587FE" w14:textId="77777777" w:rsidR="00AE2CC3" w:rsidRDefault="00AE2CC3" w:rsidP="00AE2CC3">
      <w:pPr>
        <w:pStyle w:val="ListParagraph"/>
        <w:rPr>
          <w:sz w:val="20"/>
          <w:szCs w:val="20"/>
        </w:rPr>
      </w:pPr>
    </w:p>
    <w:p w14:paraId="650587FF" w14:textId="77777777" w:rsidR="00AE2CC3" w:rsidRDefault="00AE2CC3" w:rsidP="00AE2CC3">
      <w:pPr>
        <w:pStyle w:val="ListParagraph"/>
        <w:ind w:left="0"/>
        <w:rPr>
          <w:sz w:val="20"/>
          <w:szCs w:val="20"/>
        </w:rPr>
      </w:pPr>
      <w:r>
        <w:rPr>
          <w:sz w:val="20"/>
          <w:szCs w:val="20"/>
        </w:rPr>
        <w:t xml:space="preserve">We may store your information in cloud or other types of networked or electronic storage.  As electronic or networked storage can be accessed from various countries via an internet connection, it’s not always practicable to know in which country your information may be held. If your information is stored in this way, disclosures may occur in countries other than those listed. </w:t>
      </w:r>
    </w:p>
    <w:p w14:paraId="65058800" w14:textId="77777777" w:rsidR="00AE2CC3" w:rsidRDefault="00AE2CC3" w:rsidP="00AE2CC3">
      <w:pPr>
        <w:rPr>
          <w:i/>
          <w:iCs/>
          <w:sz w:val="20"/>
          <w:szCs w:val="20"/>
        </w:rPr>
      </w:pPr>
    </w:p>
    <w:p w14:paraId="65058801" w14:textId="77777777" w:rsidR="00AE2CC3" w:rsidRDefault="00AE2CC3" w:rsidP="00AE2CC3">
      <w:pPr>
        <w:rPr>
          <w:rFonts w:cs="Arial"/>
          <w:szCs w:val="22"/>
        </w:rPr>
      </w:pPr>
      <w:r>
        <w:rPr>
          <w:rFonts w:cs="Arial"/>
          <w:sz w:val="20"/>
          <w:szCs w:val="20"/>
        </w:rPr>
        <w:t>Overseas organisations may be required to disclose information we share with them under a foreign law. In those instances, we will not be responsible for that disclosure.</w:t>
      </w:r>
    </w:p>
    <w:p w14:paraId="65058802" w14:textId="77777777" w:rsidR="003D0813" w:rsidRPr="002F789C" w:rsidRDefault="003D0813" w:rsidP="003D0813">
      <w:pPr>
        <w:rPr>
          <w:rFonts w:cs="Arial"/>
          <w:sz w:val="20"/>
          <w:szCs w:val="20"/>
        </w:rPr>
      </w:pPr>
      <w:r w:rsidRPr="002F789C">
        <w:rPr>
          <w:rFonts w:cs="Arial"/>
          <w:sz w:val="20"/>
          <w:szCs w:val="20"/>
        </w:rPr>
        <w:t xml:space="preserve">    </w:t>
      </w:r>
    </w:p>
    <w:p w14:paraId="65058803" w14:textId="77777777" w:rsidR="003D0813" w:rsidRPr="002F789C" w:rsidRDefault="003D0813" w:rsidP="003D0813">
      <w:pPr>
        <w:rPr>
          <w:rFonts w:cs="Arial"/>
          <w:sz w:val="20"/>
          <w:szCs w:val="20"/>
        </w:rPr>
      </w:pPr>
    </w:p>
    <w:p w14:paraId="65058804" w14:textId="77777777" w:rsidR="007B58D0" w:rsidRDefault="007B58D0" w:rsidP="003D0813">
      <w:pPr>
        <w:autoSpaceDE w:val="0"/>
        <w:autoSpaceDN w:val="0"/>
        <w:adjustRightInd w:val="0"/>
        <w:rPr>
          <w:rFonts w:cs="Arial"/>
          <w:b/>
          <w:bCs/>
          <w:sz w:val="20"/>
          <w:szCs w:val="20"/>
        </w:rPr>
      </w:pPr>
    </w:p>
    <w:p w14:paraId="65058805" w14:textId="77777777" w:rsidR="00736E80" w:rsidRDefault="00736E80" w:rsidP="003D0813">
      <w:pPr>
        <w:autoSpaceDE w:val="0"/>
        <w:autoSpaceDN w:val="0"/>
        <w:adjustRightInd w:val="0"/>
        <w:rPr>
          <w:rFonts w:cs="Arial"/>
          <w:b/>
          <w:bCs/>
          <w:sz w:val="20"/>
          <w:szCs w:val="20"/>
        </w:rPr>
      </w:pPr>
    </w:p>
    <w:p w14:paraId="65058806" w14:textId="77777777" w:rsidR="00736E80" w:rsidRDefault="00736E80" w:rsidP="003D0813">
      <w:pPr>
        <w:autoSpaceDE w:val="0"/>
        <w:autoSpaceDN w:val="0"/>
        <w:adjustRightInd w:val="0"/>
        <w:rPr>
          <w:rFonts w:cs="Arial"/>
          <w:b/>
          <w:bCs/>
          <w:sz w:val="20"/>
          <w:szCs w:val="20"/>
        </w:rPr>
      </w:pPr>
    </w:p>
    <w:p w14:paraId="65058807" w14:textId="77777777" w:rsidR="00736E80" w:rsidRDefault="00736E80" w:rsidP="003D0813">
      <w:pPr>
        <w:autoSpaceDE w:val="0"/>
        <w:autoSpaceDN w:val="0"/>
        <w:adjustRightInd w:val="0"/>
        <w:rPr>
          <w:rFonts w:cs="Arial"/>
          <w:b/>
          <w:bCs/>
          <w:sz w:val="20"/>
          <w:szCs w:val="20"/>
        </w:rPr>
      </w:pPr>
    </w:p>
    <w:p w14:paraId="65058808" w14:textId="77777777" w:rsidR="00736E80" w:rsidRDefault="00736E80" w:rsidP="003D0813">
      <w:pPr>
        <w:autoSpaceDE w:val="0"/>
        <w:autoSpaceDN w:val="0"/>
        <w:adjustRightInd w:val="0"/>
        <w:rPr>
          <w:rFonts w:cs="Arial"/>
          <w:b/>
          <w:bCs/>
          <w:sz w:val="20"/>
          <w:szCs w:val="20"/>
        </w:rPr>
      </w:pPr>
    </w:p>
    <w:p w14:paraId="65058809" w14:textId="77777777" w:rsidR="00736E80" w:rsidRDefault="00736E80" w:rsidP="003D0813">
      <w:pPr>
        <w:autoSpaceDE w:val="0"/>
        <w:autoSpaceDN w:val="0"/>
        <w:adjustRightInd w:val="0"/>
        <w:rPr>
          <w:rFonts w:cs="Arial"/>
          <w:b/>
          <w:bCs/>
          <w:sz w:val="20"/>
          <w:szCs w:val="20"/>
        </w:rPr>
      </w:pPr>
    </w:p>
    <w:p w14:paraId="6505880A" w14:textId="77777777" w:rsidR="003D0813" w:rsidRPr="002F789C" w:rsidRDefault="003D0813" w:rsidP="003D0813">
      <w:pPr>
        <w:autoSpaceDE w:val="0"/>
        <w:autoSpaceDN w:val="0"/>
        <w:adjustRightInd w:val="0"/>
        <w:rPr>
          <w:rFonts w:cs="Arial"/>
          <w:b/>
          <w:bCs/>
          <w:sz w:val="20"/>
          <w:szCs w:val="20"/>
        </w:rPr>
      </w:pPr>
      <w:r w:rsidRPr="002F789C">
        <w:rPr>
          <w:rFonts w:cs="Arial"/>
          <w:b/>
          <w:bCs/>
          <w:sz w:val="20"/>
          <w:szCs w:val="20"/>
        </w:rPr>
        <w:t>Privacy Policy</w:t>
      </w:r>
    </w:p>
    <w:p w14:paraId="6505880B" w14:textId="682B55AD" w:rsidR="003D0813" w:rsidRPr="002F789C" w:rsidRDefault="003D0813" w:rsidP="003D0813">
      <w:pPr>
        <w:autoSpaceDE w:val="0"/>
        <w:autoSpaceDN w:val="0"/>
        <w:adjustRightInd w:val="0"/>
        <w:rPr>
          <w:rFonts w:cs="Arial"/>
          <w:b/>
          <w:bCs/>
          <w:sz w:val="20"/>
          <w:szCs w:val="20"/>
        </w:rPr>
      </w:pPr>
      <w:r w:rsidRPr="002F789C">
        <w:rPr>
          <w:rFonts w:cs="Arial"/>
          <w:sz w:val="20"/>
          <w:szCs w:val="20"/>
        </w:rPr>
        <w:t xml:space="preserve">You can find out more about how we manage your information by reading our Privacy Policy available by contacting us.  Please see </w:t>
      </w:r>
      <w:r>
        <w:rPr>
          <w:rFonts w:cs="Arial"/>
          <w:sz w:val="20"/>
          <w:szCs w:val="20"/>
        </w:rPr>
        <w:t>our</w:t>
      </w:r>
      <w:r w:rsidRPr="002F789C">
        <w:rPr>
          <w:rFonts w:cs="Arial"/>
          <w:sz w:val="20"/>
          <w:szCs w:val="20"/>
        </w:rPr>
        <w:t xml:space="preserve"> contact details above</w:t>
      </w:r>
      <w:r w:rsidRPr="000363FB">
        <w:rPr>
          <w:rFonts w:cs="Arial"/>
          <w:sz w:val="20"/>
          <w:szCs w:val="20"/>
        </w:rPr>
        <w:t>.  Also, you can read and obtain a copy of that policy at o</w:t>
      </w:r>
      <w:r w:rsidR="002B7BC2" w:rsidRPr="000363FB">
        <w:rPr>
          <w:rFonts w:cs="Arial"/>
          <w:sz w:val="20"/>
          <w:szCs w:val="20"/>
        </w:rPr>
        <w:t>ur website address set out at the start of the Credit Guide to which this notice is attached</w:t>
      </w:r>
      <w:r w:rsidRPr="000363FB">
        <w:rPr>
          <w:rFonts w:cs="Arial"/>
          <w:sz w:val="20"/>
          <w:szCs w:val="20"/>
        </w:rPr>
        <w:t>.</w:t>
      </w:r>
      <w:r>
        <w:rPr>
          <w:rFonts w:cs="Arial"/>
          <w:sz w:val="20"/>
          <w:szCs w:val="20"/>
        </w:rPr>
        <w:t xml:space="preserve"> Our Privacy Policy sets out how you can ask us to access and seek to correct information we hold about you and how you may complain against us about a privacy issue.</w:t>
      </w:r>
    </w:p>
    <w:p w14:paraId="6505880C" w14:textId="77777777" w:rsidR="003D0813" w:rsidRPr="002F789C" w:rsidRDefault="003D0813" w:rsidP="003D0813">
      <w:pPr>
        <w:autoSpaceDE w:val="0"/>
        <w:autoSpaceDN w:val="0"/>
        <w:adjustRightInd w:val="0"/>
        <w:rPr>
          <w:rFonts w:cs="Arial"/>
          <w:b/>
          <w:bCs/>
          <w:sz w:val="20"/>
          <w:szCs w:val="20"/>
        </w:rPr>
      </w:pPr>
    </w:p>
    <w:p w14:paraId="6505880D" w14:textId="77777777" w:rsidR="003D0813" w:rsidRPr="00755C43" w:rsidRDefault="003D0813" w:rsidP="003D0813">
      <w:pPr>
        <w:autoSpaceDE w:val="0"/>
        <w:autoSpaceDN w:val="0"/>
        <w:adjustRightInd w:val="0"/>
        <w:rPr>
          <w:rFonts w:cs="Arial"/>
          <w:b/>
          <w:bCs/>
          <w:sz w:val="20"/>
          <w:szCs w:val="20"/>
        </w:rPr>
      </w:pPr>
      <w:r w:rsidRPr="00755C43">
        <w:rPr>
          <w:rFonts w:cs="Arial"/>
          <w:b/>
          <w:bCs/>
          <w:sz w:val="20"/>
          <w:szCs w:val="20"/>
        </w:rPr>
        <w:t>Information about other people</w:t>
      </w:r>
    </w:p>
    <w:p w14:paraId="6505880E" w14:textId="77777777" w:rsidR="003D0813" w:rsidRPr="00755C43" w:rsidRDefault="003D0813" w:rsidP="003D0813">
      <w:pPr>
        <w:autoSpaceDE w:val="0"/>
        <w:autoSpaceDN w:val="0"/>
        <w:adjustRightInd w:val="0"/>
        <w:rPr>
          <w:rFonts w:eastAsia="Corpid-Light" w:cs="Arial"/>
          <w:sz w:val="20"/>
          <w:szCs w:val="20"/>
        </w:rPr>
      </w:pPr>
      <w:r w:rsidRPr="00755C43">
        <w:rPr>
          <w:rFonts w:eastAsia="Corpid-Light" w:cs="Arial"/>
          <w:sz w:val="20"/>
          <w:szCs w:val="20"/>
        </w:rPr>
        <w:t xml:space="preserve">If you give information to </w:t>
      </w:r>
      <w:r>
        <w:rPr>
          <w:rFonts w:eastAsia="Corpid-Light" w:cs="Arial"/>
          <w:sz w:val="20"/>
          <w:szCs w:val="20"/>
        </w:rPr>
        <w:t>us</w:t>
      </w:r>
      <w:r w:rsidRPr="00755C43">
        <w:rPr>
          <w:rFonts w:eastAsia="Corpid-Light" w:cs="Arial"/>
          <w:sz w:val="20"/>
          <w:szCs w:val="20"/>
        </w:rPr>
        <w:t xml:space="preserve"> about another person (like your </w:t>
      </w:r>
      <w:r>
        <w:rPr>
          <w:rFonts w:eastAsia="Corpid-Light" w:cs="Arial"/>
          <w:sz w:val="20"/>
          <w:szCs w:val="20"/>
        </w:rPr>
        <w:t>co-applicant</w:t>
      </w:r>
      <w:r w:rsidRPr="00755C43">
        <w:rPr>
          <w:rFonts w:eastAsia="Corpid-Light" w:cs="Arial"/>
          <w:sz w:val="20"/>
          <w:szCs w:val="20"/>
        </w:rPr>
        <w:t xml:space="preserve">) in relation to </w:t>
      </w:r>
      <w:r>
        <w:rPr>
          <w:rFonts w:eastAsia="Corpid-Light" w:cs="Arial"/>
          <w:sz w:val="20"/>
          <w:szCs w:val="20"/>
        </w:rPr>
        <w:t>the services we provide</w:t>
      </w:r>
      <w:r w:rsidRPr="00755C43">
        <w:rPr>
          <w:rFonts w:eastAsia="Corpid-Light" w:cs="Arial"/>
          <w:sz w:val="20"/>
          <w:szCs w:val="20"/>
        </w:rPr>
        <w:t>, you will let that other person know that:</w:t>
      </w:r>
    </w:p>
    <w:p w14:paraId="6505880F" w14:textId="77777777" w:rsidR="003D0813" w:rsidRPr="00755C43" w:rsidRDefault="003D0813" w:rsidP="003D0813">
      <w:pPr>
        <w:numPr>
          <w:ilvl w:val="0"/>
          <w:numId w:val="18"/>
        </w:numPr>
        <w:tabs>
          <w:tab w:val="clear" w:pos="720"/>
          <w:tab w:val="num" w:pos="360"/>
        </w:tabs>
        <w:suppressAutoHyphens w:val="0"/>
        <w:autoSpaceDE w:val="0"/>
        <w:autoSpaceDN w:val="0"/>
        <w:adjustRightInd w:val="0"/>
        <w:ind w:left="360"/>
        <w:rPr>
          <w:rFonts w:eastAsia="Corpid-Light" w:cs="Arial"/>
          <w:sz w:val="20"/>
          <w:szCs w:val="20"/>
        </w:rPr>
      </w:pPr>
      <w:r>
        <w:rPr>
          <w:rFonts w:eastAsia="Corpid-Light" w:cs="Arial"/>
          <w:sz w:val="20"/>
          <w:szCs w:val="20"/>
        </w:rPr>
        <w:t>we have</w:t>
      </w:r>
      <w:r w:rsidRPr="00755C43">
        <w:rPr>
          <w:rFonts w:eastAsia="Corpid-Light" w:cs="Arial"/>
          <w:sz w:val="20"/>
          <w:szCs w:val="20"/>
        </w:rPr>
        <w:t xml:space="preserve"> collected their information to </w:t>
      </w:r>
      <w:r>
        <w:rPr>
          <w:rFonts w:eastAsia="Corpid-Light" w:cs="Arial"/>
          <w:sz w:val="20"/>
          <w:szCs w:val="20"/>
        </w:rPr>
        <w:t xml:space="preserve">provide those services </w:t>
      </w:r>
      <w:r w:rsidRPr="00755C43">
        <w:rPr>
          <w:rFonts w:eastAsia="Corpid-Light" w:cs="Arial"/>
          <w:sz w:val="20"/>
          <w:szCs w:val="20"/>
        </w:rPr>
        <w:t xml:space="preserve">or for any other purpose set out in </w:t>
      </w:r>
      <w:r>
        <w:rPr>
          <w:rFonts w:eastAsia="Corpid-Light" w:cs="Arial"/>
          <w:sz w:val="20"/>
          <w:szCs w:val="20"/>
        </w:rPr>
        <w:t xml:space="preserve">this privacy </w:t>
      </w:r>
      <w:proofErr w:type="gramStart"/>
      <w:r>
        <w:rPr>
          <w:rFonts w:eastAsia="Corpid-Light" w:cs="Arial"/>
          <w:sz w:val="20"/>
          <w:szCs w:val="20"/>
        </w:rPr>
        <w:t>notice</w:t>
      </w:r>
      <w:r w:rsidRPr="00755C43">
        <w:rPr>
          <w:rFonts w:eastAsia="Corpid-Light" w:cs="Arial"/>
          <w:sz w:val="20"/>
          <w:szCs w:val="20"/>
        </w:rPr>
        <w:t>;</w:t>
      </w:r>
      <w:proofErr w:type="gramEnd"/>
    </w:p>
    <w:p w14:paraId="65058810" w14:textId="77777777" w:rsidR="003D0813" w:rsidRPr="00755C43" w:rsidRDefault="003D0813" w:rsidP="003D0813">
      <w:pPr>
        <w:numPr>
          <w:ilvl w:val="0"/>
          <w:numId w:val="18"/>
        </w:numPr>
        <w:tabs>
          <w:tab w:val="clear" w:pos="720"/>
          <w:tab w:val="num" w:pos="360"/>
        </w:tabs>
        <w:suppressAutoHyphens w:val="0"/>
        <w:autoSpaceDE w:val="0"/>
        <w:autoSpaceDN w:val="0"/>
        <w:adjustRightInd w:val="0"/>
        <w:ind w:left="360"/>
        <w:rPr>
          <w:rFonts w:eastAsia="Corpid-Light" w:cs="Arial"/>
          <w:sz w:val="20"/>
          <w:szCs w:val="20"/>
        </w:rPr>
      </w:pPr>
      <w:r>
        <w:rPr>
          <w:rFonts w:eastAsia="Corpid-Light" w:cs="Arial"/>
          <w:sz w:val="20"/>
          <w:szCs w:val="20"/>
        </w:rPr>
        <w:t>we</w:t>
      </w:r>
      <w:r w:rsidRPr="00755C43">
        <w:rPr>
          <w:rFonts w:eastAsia="Corpid-Light" w:cs="Arial"/>
          <w:sz w:val="20"/>
          <w:szCs w:val="20"/>
        </w:rPr>
        <w:t xml:space="preserve"> may exchange this information with other organisations set out in </w:t>
      </w:r>
      <w:r>
        <w:rPr>
          <w:rFonts w:eastAsia="Corpid-Light" w:cs="Arial"/>
          <w:sz w:val="20"/>
          <w:szCs w:val="20"/>
        </w:rPr>
        <w:t>this</w:t>
      </w:r>
      <w:r w:rsidRPr="00755C43">
        <w:rPr>
          <w:rFonts w:eastAsia="Corpid-Light" w:cs="Arial"/>
          <w:sz w:val="20"/>
          <w:szCs w:val="20"/>
        </w:rPr>
        <w:t xml:space="preserve"> privacy </w:t>
      </w:r>
      <w:proofErr w:type="gramStart"/>
      <w:r w:rsidRPr="00755C43">
        <w:rPr>
          <w:rFonts w:eastAsia="Corpid-Light" w:cs="Arial"/>
          <w:sz w:val="20"/>
          <w:szCs w:val="20"/>
        </w:rPr>
        <w:t>notice;</w:t>
      </w:r>
      <w:proofErr w:type="gramEnd"/>
    </w:p>
    <w:p w14:paraId="65058811" w14:textId="77777777" w:rsidR="003D0813" w:rsidRPr="00755C43" w:rsidRDefault="003D0813" w:rsidP="003D0813">
      <w:pPr>
        <w:numPr>
          <w:ilvl w:val="0"/>
          <w:numId w:val="18"/>
        </w:numPr>
        <w:tabs>
          <w:tab w:val="clear" w:pos="720"/>
          <w:tab w:val="num" w:pos="360"/>
        </w:tabs>
        <w:suppressAutoHyphens w:val="0"/>
        <w:autoSpaceDE w:val="0"/>
        <w:autoSpaceDN w:val="0"/>
        <w:adjustRightInd w:val="0"/>
        <w:ind w:left="360"/>
        <w:rPr>
          <w:rFonts w:eastAsia="Corpid-Light" w:cs="Arial"/>
          <w:sz w:val="20"/>
          <w:szCs w:val="20"/>
        </w:rPr>
      </w:pPr>
      <w:r>
        <w:rPr>
          <w:rFonts w:eastAsia="Corpid-Light" w:cs="Arial"/>
          <w:sz w:val="20"/>
          <w:szCs w:val="20"/>
        </w:rPr>
        <w:t>we</w:t>
      </w:r>
      <w:r w:rsidRPr="00755C43">
        <w:rPr>
          <w:rFonts w:eastAsia="Corpid-Light" w:cs="Arial"/>
          <w:sz w:val="20"/>
          <w:szCs w:val="20"/>
        </w:rPr>
        <w:t xml:space="preserve"> handle their personal information in the way set out in </w:t>
      </w:r>
      <w:r>
        <w:rPr>
          <w:rFonts w:eastAsia="Corpid-Light" w:cs="Arial"/>
          <w:sz w:val="20"/>
          <w:szCs w:val="20"/>
        </w:rPr>
        <w:t>our</w:t>
      </w:r>
      <w:r w:rsidRPr="00755C43">
        <w:rPr>
          <w:rFonts w:eastAsia="Corpid-Light" w:cs="Arial"/>
          <w:sz w:val="20"/>
          <w:szCs w:val="20"/>
        </w:rPr>
        <w:t xml:space="preserve"> Privacy Policy and this privacy notice and</w:t>
      </w:r>
      <w:r w:rsidRPr="00755C43">
        <w:rPr>
          <w:rFonts w:cs="Arial"/>
          <w:color w:val="000000"/>
          <w:sz w:val="20"/>
          <w:szCs w:val="20"/>
        </w:rPr>
        <w:t xml:space="preserve"> they can:</w:t>
      </w:r>
    </w:p>
    <w:p w14:paraId="65058812" w14:textId="77777777" w:rsidR="003D0813" w:rsidRPr="00755C43" w:rsidRDefault="003D0813" w:rsidP="003D0813">
      <w:pPr>
        <w:numPr>
          <w:ilvl w:val="1"/>
          <w:numId w:val="18"/>
        </w:numPr>
        <w:suppressAutoHyphens w:val="0"/>
        <w:autoSpaceDE w:val="0"/>
        <w:autoSpaceDN w:val="0"/>
        <w:adjustRightInd w:val="0"/>
        <w:ind w:left="720"/>
        <w:rPr>
          <w:rFonts w:eastAsia="Corpid-Light" w:cs="Arial"/>
          <w:sz w:val="20"/>
          <w:szCs w:val="20"/>
        </w:rPr>
      </w:pPr>
      <w:r w:rsidRPr="00755C43">
        <w:rPr>
          <w:rFonts w:cs="Arial"/>
          <w:color w:val="000000"/>
          <w:sz w:val="20"/>
          <w:szCs w:val="20"/>
        </w:rPr>
        <w:t>access or request a copy of that privacy policy or this privacy notice; or</w:t>
      </w:r>
    </w:p>
    <w:p w14:paraId="65058813" w14:textId="77777777" w:rsidR="003D0813" w:rsidRPr="00755C43" w:rsidRDefault="003D0813" w:rsidP="003D0813">
      <w:pPr>
        <w:numPr>
          <w:ilvl w:val="1"/>
          <w:numId w:val="18"/>
        </w:numPr>
        <w:suppressAutoHyphens w:val="0"/>
        <w:autoSpaceDE w:val="0"/>
        <w:autoSpaceDN w:val="0"/>
        <w:adjustRightInd w:val="0"/>
        <w:ind w:left="720"/>
        <w:rPr>
          <w:rFonts w:eastAsia="Corpid-Light" w:cs="Arial"/>
          <w:sz w:val="20"/>
          <w:szCs w:val="20"/>
        </w:rPr>
      </w:pPr>
      <w:r w:rsidRPr="00755C43">
        <w:rPr>
          <w:rFonts w:cs="Arial"/>
          <w:color w:val="000000"/>
          <w:sz w:val="20"/>
          <w:szCs w:val="20"/>
        </w:rPr>
        <w:t xml:space="preserve">access the information </w:t>
      </w:r>
      <w:r>
        <w:rPr>
          <w:rFonts w:cs="Arial"/>
          <w:color w:val="000000"/>
          <w:sz w:val="20"/>
          <w:szCs w:val="20"/>
        </w:rPr>
        <w:t>we hold</w:t>
      </w:r>
      <w:r w:rsidRPr="00755C43">
        <w:rPr>
          <w:rFonts w:cs="Arial"/>
          <w:color w:val="000000"/>
          <w:sz w:val="20"/>
          <w:szCs w:val="20"/>
        </w:rPr>
        <w:t xml:space="preserve"> about that other person, </w:t>
      </w:r>
    </w:p>
    <w:p w14:paraId="65058814" w14:textId="77777777" w:rsidR="003D0813" w:rsidRPr="00755C43" w:rsidRDefault="003D0813" w:rsidP="003D0813">
      <w:pPr>
        <w:autoSpaceDE w:val="0"/>
        <w:autoSpaceDN w:val="0"/>
        <w:adjustRightInd w:val="0"/>
        <w:ind w:left="360"/>
        <w:rPr>
          <w:rFonts w:eastAsia="Corpid-Light" w:cs="Arial"/>
          <w:sz w:val="20"/>
          <w:szCs w:val="20"/>
        </w:rPr>
      </w:pPr>
      <w:r w:rsidRPr="00755C43">
        <w:rPr>
          <w:rFonts w:cs="Arial"/>
          <w:color w:val="000000"/>
          <w:sz w:val="20"/>
          <w:szCs w:val="20"/>
        </w:rPr>
        <w:t xml:space="preserve">by using </w:t>
      </w:r>
      <w:r>
        <w:rPr>
          <w:rFonts w:cs="Arial"/>
          <w:color w:val="000000"/>
          <w:sz w:val="20"/>
          <w:szCs w:val="20"/>
        </w:rPr>
        <w:t>our</w:t>
      </w:r>
      <w:r w:rsidRPr="00755C43">
        <w:rPr>
          <w:rFonts w:cs="Arial"/>
          <w:color w:val="000000"/>
          <w:sz w:val="20"/>
          <w:szCs w:val="20"/>
        </w:rPr>
        <w:t xml:space="preserve"> contact details </w:t>
      </w:r>
      <w:r>
        <w:rPr>
          <w:rFonts w:cs="Arial"/>
          <w:color w:val="000000"/>
          <w:sz w:val="20"/>
          <w:szCs w:val="20"/>
        </w:rPr>
        <w:t>above</w:t>
      </w:r>
      <w:r w:rsidRPr="00755C43">
        <w:rPr>
          <w:rFonts w:eastAsia="Corpid-Light" w:cs="Arial"/>
          <w:sz w:val="20"/>
          <w:szCs w:val="20"/>
        </w:rPr>
        <w:t>; and</w:t>
      </w:r>
    </w:p>
    <w:p w14:paraId="65058815" w14:textId="77777777" w:rsidR="003D0813" w:rsidRPr="00755C43" w:rsidRDefault="003D0813" w:rsidP="003D0813">
      <w:pPr>
        <w:numPr>
          <w:ilvl w:val="0"/>
          <w:numId w:val="18"/>
        </w:numPr>
        <w:tabs>
          <w:tab w:val="clear" w:pos="720"/>
          <w:tab w:val="num" w:pos="360"/>
        </w:tabs>
        <w:suppressAutoHyphens w:val="0"/>
        <w:autoSpaceDE w:val="0"/>
        <w:autoSpaceDN w:val="0"/>
        <w:adjustRightInd w:val="0"/>
        <w:ind w:left="360"/>
        <w:rPr>
          <w:rFonts w:eastAsia="Corpid-Light" w:cs="Arial"/>
          <w:sz w:val="20"/>
          <w:szCs w:val="20"/>
        </w:rPr>
      </w:pPr>
      <w:r>
        <w:rPr>
          <w:rFonts w:eastAsia="Corpid-Light" w:cs="Arial"/>
          <w:sz w:val="20"/>
          <w:szCs w:val="20"/>
        </w:rPr>
        <w:t xml:space="preserve">we </w:t>
      </w:r>
      <w:r w:rsidRPr="00755C43">
        <w:rPr>
          <w:rFonts w:eastAsia="Corpid-Light" w:cs="Arial"/>
          <w:sz w:val="20"/>
          <w:szCs w:val="20"/>
        </w:rPr>
        <w:t xml:space="preserve">may not </w:t>
      </w:r>
      <w:r>
        <w:rPr>
          <w:rFonts w:eastAsia="Corpid-Light" w:cs="Arial"/>
          <w:sz w:val="20"/>
          <w:szCs w:val="20"/>
        </w:rPr>
        <w:t>be able to provide those services to you</w:t>
      </w:r>
      <w:r w:rsidRPr="00755C43">
        <w:rPr>
          <w:rFonts w:eastAsia="Corpid-Light" w:cs="Arial"/>
          <w:sz w:val="20"/>
          <w:szCs w:val="20"/>
        </w:rPr>
        <w:t xml:space="preserve"> unless </w:t>
      </w:r>
      <w:r>
        <w:rPr>
          <w:rFonts w:eastAsia="Corpid-Light" w:cs="Arial"/>
          <w:sz w:val="20"/>
          <w:szCs w:val="20"/>
        </w:rPr>
        <w:t>we</w:t>
      </w:r>
      <w:r w:rsidRPr="00755C43">
        <w:rPr>
          <w:rFonts w:eastAsia="Corpid-Light" w:cs="Arial"/>
          <w:sz w:val="20"/>
          <w:szCs w:val="20"/>
        </w:rPr>
        <w:t xml:space="preserve"> obtain their information.</w:t>
      </w:r>
    </w:p>
    <w:p w14:paraId="65058816" w14:textId="7105EB91" w:rsidR="003D0813" w:rsidRDefault="003D0813" w:rsidP="00754365">
      <w:pPr>
        <w:rPr>
          <w:rFonts w:cs="Arial"/>
          <w:sz w:val="20"/>
          <w:szCs w:val="20"/>
          <w:highlight w:val="red"/>
        </w:rPr>
      </w:pPr>
    </w:p>
    <w:p w14:paraId="0B2B0D72" w14:textId="0DAF73F5" w:rsidR="000363FB" w:rsidRDefault="000363FB" w:rsidP="00754365">
      <w:pPr>
        <w:rPr>
          <w:rFonts w:cs="Arial"/>
          <w:sz w:val="20"/>
          <w:szCs w:val="20"/>
          <w:highlight w:val="red"/>
        </w:rPr>
      </w:pPr>
    </w:p>
    <w:p w14:paraId="1F00318F" w14:textId="6579ED39" w:rsidR="000363FB" w:rsidRDefault="000363FB" w:rsidP="00754365">
      <w:pPr>
        <w:rPr>
          <w:rFonts w:cs="Arial"/>
          <w:sz w:val="20"/>
          <w:szCs w:val="20"/>
          <w:highlight w:val="red"/>
        </w:rPr>
      </w:pPr>
    </w:p>
    <w:p w14:paraId="118E9F58" w14:textId="6D570FD1" w:rsidR="000363FB" w:rsidRPr="000363FB" w:rsidRDefault="000363FB" w:rsidP="00754365">
      <w:pPr>
        <w:rPr>
          <w:rFonts w:cs="Arial"/>
          <w:sz w:val="20"/>
          <w:szCs w:val="20"/>
        </w:rPr>
      </w:pPr>
      <w:r>
        <w:rPr>
          <w:rFonts w:cs="Arial"/>
          <w:sz w:val="20"/>
          <w:szCs w:val="20"/>
        </w:rPr>
        <w:t>_________________________________        __________________________________</w:t>
      </w:r>
    </w:p>
    <w:p w14:paraId="7EE6087B" w14:textId="2619E745" w:rsidR="000363FB" w:rsidRDefault="000363FB" w:rsidP="00754365">
      <w:pPr>
        <w:rPr>
          <w:rFonts w:cs="Arial"/>
          <w:sz w:val="20"/>
          <w:szCs w:val="20"/>
        </w:rPr>
      </w:pPr>
      <w:r w:rsidRPr="000363FB">
        <w:rPr>
          <w:rFonts w:cs="Arial"/>
          <w:sz w:val="20"/>
          <w:szCs w:val="20"/>
        </w:rPr>
        <w:t>Signed</w:t>
      </w:r>
      <w:r>
        <w:rPr>
          <w:rFonts w:cs="Arial"/>
          <w:sz w:val="20"/>
          <w:szCs w:val="20"/>
        </w:rPr>
        <w:t xml:space="preserve">                                                              </w:t>
      </w:r>
      <w:proofErr w:type="spellStart"/>
      <w:r>
        <w:rPr>
          <w:rFonts w:cs="Arial"/>
          <w:sz w:val="20"/>
          <w:szCs w:val="20"/>
        </w:rPr>
        <w:t>Signed</w:t>
      </w:r>
      <w:proofErr w:type="spellEnd"/>
    </w:p>
    <w:p w14:paraId="28AEF204" w14:textId="77777777" w:rsidR="000363FB" w:rsidRDefault="000363FB" w:rsidP="00754365">
      <w:pPr>
        <w:rPr>
          <w:rFonts w:cs="Arial"/>
          <w:sz w:val="20"/>
          <w:szCs w:val="20"/>
        </w:rPr>
      </w:pPr>
    </w:p>
    <w:p w14:paraId="4ACA1BC2" w14:textId="2CD9556D" w:rsidR="000363FB" w:rsidRPr="000363FB" w:rsidRDefault="000363FB" w:rsidP="00754365">
      <w:pPr>
        <w:rPr>
          <w:rFonts w:cs="Arial"/>
          <w:sz w:val="20"/>
          <w:szCs w:val="20"/>
        </w:rPr>
      </w:pPr>
      <w:r>
        <w:rPr>
          <w:rFonts w:cs="Arial"/>
          <w:sz w:val="20"/>
          <w:szCs w:val="20"/>
        </w:rPr>
        <w:t xml:space="preserve">Date                                                                  </w:t>
      </w:r>
      <w:proofErr w:type="spellStart"/>
      <w:r>
        <w:rPr>
          <w:rFonts w:cs="Arial"/>
          <w:sz w:val="20"/>
          <w:szCs w:val="20"/>
        </w:rPr>
        <w:t>Date</w:t>
      </w:r>
      <w:proofErr w:type="spellEnd"/>
    </w:p>
    <w:sectPr w:rsidR="000363FB" w:rsidRPr="000363FB" w:rsidSect="00995675">
      <w:footerReference w:type="default" r:id="rId19"/>
      <w:pgSz w:w="11906" w:h="16838"/>
      <w:pgMar w:top="1440"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568B" w14:textId="77777777" w:rsidR="007A3753" w:rsidRDefault="007A3753">
      <w:r>
        <w:separator/>
      </w:r>
    </w:p>
  </w:endnote>
  <w:endnote w:type="continuationSeparator" w:id="0">
    <w:p w14:paraId="508EB85C" w14:textId="77777777" w:rsidR="007A3753" w:rsidRDefault="007A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pid-Ligh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pid C1 Regular">
    <w:altName w:val="Calibri"/>
    <w:panose1 w:val="00000000000000000000"/>
    <w:charset w:val="00"/>
    <w:family w:val="swiss"/>
    <w:notTrueType/>
    <w:pitch w:val="variable"/>
    <w:sig w:usb0="A00000EF" w:usb1="5000205B" w:usb2="00000000" w:usb3="00000000" w:csb0="0000009B" w:csb1="00000000"/>
  </w:font>
  <w:font w:name="TheAcademy-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pi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881E" w14:textId="77777777" w:rsidR="00B4055F" w:rsidRDefault="00B4055F" w:rsidP="00885E9F">
    <w:pPr>
      <w:pStyle w:val="Footer"/>
      <w:jc w:val="right"/>
      <w:rPr>
        <w:sz w:val="16"/>
        <w:szCs w:val="16"/>
      </w:rPr>
    </w:pPr>
    <w:r>
      <w:rPr>
        <w:sz w:val="16"/>
        <w:szCs w:val="16"/>
      </w:rPr>
      <w:t>Combined Credit Guide and Privacy Statement Template</w:t>
    </w:r>
  </w:p>
  <w:p w14:paraId="6505881F" w14:textId="7BDEF7EC" w:rsidR="00B4055F" w:rsidRPr="0061383D" w:rsidRDefault="00D53D29" w:rsidP="00885E9F">
    <w:pPr>
      <w:pStyle w:val="Footer"/>
      <w:jc w:val="right"/>
      <w:rPr>
        <w:szCs w:val="16"/>
      </w:rPr>
    </w:pPr>
    <w:r>
      <w:rPr>
        <w:sz w:val="16"/>
        <w:szCs w:val="16"/>
      </w:rPr>
      <w:t>01/10</w:t>
    </w:r>
    <w:r w:rsidR="007064A1" w:rsidRPr="00301E2B">
      <w:rPr>
        <w:sz w:val="16"/>
        <w:szCs w:val="16"/>
      </w:rPr>
      <w:t>/2021</w:t>
    </w:r>
    <w:r w:rsidR="00EB7F21">
      <w:rPr>
        <w:sz w:val="16"/>
        <w:szCs w:val="16"/>
      </w:rPr>
      <w:t xml:space="preserve"> </w:t>
    </w:r>
    <w:r w:rsidR="00B4055F">
      <w:rPr>
        <w:sz w:val="16"/>
        <w:szCs w:val="16"/>
      </w:rPr>
      <w:t xml:space="preserve">- </w:t>
    </w:r>
    <w:r w:rsidR="00B4055F" w:rsidRPr="007E6E8E">
      <w:rPr>
        <w:sz w:val="16"/>
        <w:szCs w:val="16"/>
      </w:rPr>
      <w:t xml:space="preserve">Page </w:t>
    </w:r>
    <w:r w:rsidR="00B4055F" w:rsidRPr="007E6E8E">
      <w:rPr>
        <w:sz w:val="16"/>
        <w:szCs w:val="16"/>
      </w:rPr>
      <w:fldChar w:fldCharType="begin"/>
    </w:r>
    <w:r w:rsidR="00B4055F" w:rsidRPr="007E6E8E">
      <w:rPr>
        <w:sz w:val="16"/>
        <w:szCs w:val="16"/>
      </w:rPr>
      <w:instrText xml:space="preserve"> PAGE </w:instrText>
    </w:r>
    <w:r w:rsidR="00B4055F" w:rsidRPr="007E6E8E">
      <w:rPr>
        <w:sz w:val="16"/>
        <w:szCs w:val="16"/>
      </w:rPr>
      <w:fldChar w:fldCharType="separate"/>
    </w:r>
    <w:r w:rsidR="00387ACB">
      <w:rPr>
        <w:noProof/>
        <w:sz w:val="16"/>
        <w:szCs w:val="16"/>
      </w:rPr>
      <w:t>5</w:t>
    </w:r>
    <w:r w:rsidR="00B4055F" w:rsidRPr="007E6E8E">
      <w:rPr>
        <w:sz w:val="16"/>
        <w:szCs w:val="16"/>
      </w:rPr>
      <w:fldChar w:fldCharType="end"/>
    </w:r>
    <w:r w:rsidR="00B4055F" w:rsidRPr="007E6E8E">
      <w:rPr>
        <w:sz w:val="16"/>
        <w:szCs w:val="16"/>
      </w:rPr>
      <w:t xml:space="preserve"> of </w:t>
    </w:r>
    <w:r w:rsidR="00B4055F" w:rsidRPr="007E6E8E">
      <w:rPr>
        <w:sz w:val="16"/>
        <w:szCs w:val="16"/>
      </w:rPr>
      <w:fldChar w:fldCharType="begin"/>
    </w:r>
    <w:r w:rsidR="00B4055F" w:rsidRPr="007E6E8E">
      <w:rPr>
        <w:sz w:val="16"/>
        <w:szCs w:val="16"/>
      </w:rPr>
      <w:instrText xml:space="preserve"> NUMPAGES </w:instrText>
    </w:r>
    <w:r w:rsidR="00B4055F" w:rsidRPr="007E6E8E">
      <w:rPr>
        <w:sz w:val="16"/>
        <w:szCs w:val="16"/>
      </w:rPr>
      <w:fldChar w:fldCharType="separate"/>
    </w:r>
    <w:r w:rsidR="00387ACB">
      <w:rPr>
        <w:noProof/>
        <w:sz w:val="16"/>
        <w:szCs w:val="16"/>
      </w:rPr>
      <w:t>10</w:t>
    </w:r>
    <w:r w:rsidR="00B4055F" w:rsidRPr="007E6E8E">
      <w:rPr>
        <w:sz w:val="16"/>
        <w:szCs w:val="16"/>
      </w:rPr>
      <w:fldChar w:fldCharType="end"/>
    </w:r>
  </w:p>
  <w:p w14:paraId="65058820" w14:textId="77777777" w:rsidR="00B4055F" w:rsidRPr="00885E9F" w:rsidRDefault="00B4055F" w:rsidP="00885E9F">
    <w:pPr>
      <w:pStyle w:val="Footer"/>
      <w:jc w:val="right"/>
      <w:rPr>
        <w:sz w:val="16"/>
        <w:szCs w:val="16"/>
      </w:rPr>
    </w:pPr>
  </w:p>
  <w:p w14:paraId="65058821" w14:textId="77777777" w:rsidR="00B4055F" w:rsidRPr="003D077C" w:rsidRDefault="00B4055F" w:rsidP="003D07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CF8C" w14:textId="77777777" w:rsidR="007A3753" w:rsidRDefault="007A3753">
      <w:r>
        <w:separator/>
      </w:r>
    </w:p>
  </w:footnote>
  <w:footnote w:type="continuationSeparator" w:id="0">
    <w:p w14:paraId="6B6130AD" w14:textId="77777777" w:rsidR="007A3753" w:rsidRDefault="007A3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EB3677"/>
    <w:multiLevelType w:val="hybridMultilevel"/>
    <w:tmpl w:val="85B4C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071CF7"/>
    <w:multiLevelType w:val="hybridMultilevel"/>
    <w:tmpl w:val="E244D25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30B63"/>
    <w:multiLevelType w:val="hybridMultilevel"/>
    <w:tmpl w:val="18AE4B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13DED"/>
    <w:multiLevelType w:val="hybridMultilevel"/>
    <w:tmpl w:val="BA6AE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B5626"/>
    <w:multiLevelType w:val="multilevel"/>
    <w:tmpl w:val="06903E06"/>
    <w:lvl w:ilvl="0">
      <w:start w:val="1"/>
      <w:numFmt w:val="bullet"/>
      <w:lvlText w:val=""/>
      <w:lvlJc w:val="left"/>
      <w:pPr>
        <w:tabs>
          <w:tab w:val="num" w:pos="720"/>
        </w:tabs>
        <w:ind w:left="720" w:hanging="360"/>
      </w:pPr>
      <w:rPr>
        <w:rFonts w:ascii="Symbol" w:hAnsi="Symbol" w:hint="default"/>
        <w:sz w:val="16"/>
        <w:szCs w:val="16"/>
      </w:rPr>
    </w:lvl>
    <w:lvl w:ilvl="1">
      <w:start w:val="9"/>
      <w:numFmt w:val="bullet"/>
      <w:lvlText w:val="-"/>
      <w:lvlJc w:val="left"/>
      <w:pPr>
        <w:ind w:left="1440" w:hanging="360"/>
      </w:pPr>
      <w:rPr>
        <w:rFonts w:ascii="Calibri" w:eastAsia="Times New Roman" w:hAnsi="Calibri" w:cs="Corpid-Light"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E3ED8"/>
    <w:multiLevelType w:val="hybridMultilevel"/>
    <w:tmpl w:val="418879C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13D45"/>
    <w:multiLevelType w:val="hybridMultilevel"/>
    <w:tmpl w:val="961E8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54FE8"/>
    <w:multiLevelType w:val="hybridMultilevel"/>
    <w:tmpl w:val="70000E1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141A9"/>
    <w:multiLevelType w:val="hybridMultilevel"/>
    <w:tmpl w:val="2AB6F942"/>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0" w15:restartNumberingAfterBreak="0">
    <w:nsid w:val="1B542AF2"/>
    <w:multiLevelType w:val="hybridMultilevel"/>
    <w:tmpl w:val="9B104D74"/>
    <w:lvl w:ilvl="0" w:tplc="0C090005">
      <w:start w:val="1"/>
      <w:numFmt w:val="bullet"/>
      <w:lvlText w:val=""/>
      <w:lvlJc w:val="left"/>
      <w:pPr>
        <w:tabs>
          <w:tab w:val="num" w:pos="774"/>
        </w:tabs>
        <w:ind w:left="774" w:hanging="360"/>
      </w:pPr>
      <w:rPr>
        <w:rFonts w:ascii="Wingdings" w:hAnsi="Wingdings"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236047B7"/>
    <w:multiLevelType w:val="hybridMultilevel"/>
    <w:tmpl w:val="2AB6F942"/>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2" w15:restartNumberingAfterBreak="0">
    <w:nsid w:val="2614079F"/>
    <w:multiLevelType w:val="hybridMultilevel"/>
    <w:tmpl w:val="3196D1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D4972"/>
    <w:multiLevelType w:val="hybridMultilevel"/>
    <w:tmpl w:val="BE9296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735941"/>
    <w:multiLevelType w:val="hybridMultilevel"/>
    <w:tmpl w:val="91E4573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30AB4B34"/>
    <w:multiLevelType w:val="hybridMultilevel"/>
    <w:tmpl w:val="1C6A5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977AD0"/>
    <w:multiLevelType w:val="singleLevel"/>
    <w:tmpl w:val="AD8AF6D8"/>
    <w:lvl w:ilvl="0">
      <w:start w:val="1"/>
      <w:numFmt w:val="bullet"/>
      <w:lvlText w:val=""/>
      <w:lvlJc w:val="left"/>
      <w:pPr>
        <w:tabs>
          <w:tab w:val="num" w:pos="737"/>
        </w:tabs>
        <w:ind w:left="737" w:hanging="737"/>
      </w:pPr>
      <w:rPr>
        <w:rFonts w:ascii="Symbol" w:hAnsi="Symbol" w:hint="default"/>
      </w:rPr>
    </w:lvl>
  </w:abstractNum>
  <w:abstractNum w:abstractNumId="17" w15:restartNumberingAfterBreak="0">
    <w:nsid w:val="3A120227"/>
    <w:multiLevelType w:val="hybridMultilevel"/>
    <w:tmpl w:val="97DEA26A"/>
    <w:lvl w:ilvl="0" w:tplc="0C090005">
      <w:start w:val="1"/>
      <w:numFmt w:val="bullet"/>
      <w:lvlText w:val=""/>
      <w:lvlJc w:val="left"/>
      <w:pPr>
        <w:tabs>
          <w:tab w:val="num" w:pos="900"/>
        </w:tabs>
        <w:ind w:left="90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7143A8"/>
    <w:multiLevelType w:val="hybridMultilevel"/>
    <w:tmpl w:val="B12EDA7A"/>
    <w:lvl w:ilvl="0" w:tplc="B0FA08F2">
      <w:start w:val="1"/>
      <w:numFmt w:val="upp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9" w15:restartNumberingAfterBreak="0">
    <w:nsid w:val="55AD12EC"/>
    <w:multiLevelType w:val="hybridMultilevel"/>
    <w:tmpl w:val="2AB6F942"/>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0" w15:restartNumberingAfterBreak="0">
    <w:nsid w:val="7CEF229C"/>
    <w:multiLevelType w:val="hybridMultilevel"/>
    <w:tmpl w:val="DC86965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8"/>
  </w:num>
  <w:num w:numId="4">
    <w:abstractNumId w:val="6"/>
  </w:num>
  <w:num w:numId="5">
    <w:abstractNumId w:val="4"/>
  </w:num>
  <w:num w:numId="6">
    <w:abstractNumId w:val="7"/>
  </w:num>
  <w:num w:numId="7">
    <w:abstractNumId w:val="17"/>
  </w:num>
  <w:num w:numId="8">
    <w:abstractNumId w:val="10"/>
  </w:num>
  <w:num w:numId="9">
    <w:abstractNumId w:val="20"/>
  </w:num>
  <w:num w:numId="10">
    <w:abstractNumId w:val="2"/>
  </w:num>
  <w:num w:numId="11">
    <w:abstractNumId w:val="15"/>
  </w:num>
  <w:num w:numId="12">
    <w:abstractNumId w:val="14"/>
  </w:num>
  <w:num w:numId="13">
    <w:abstractNumId w:val="19"/>
  </w:num>
  <w:num w:numId="14">
    <w:abstractNumId w:val="18"/>
  </w:num>
  <w:num w:numId="15">
    <w:abstractNumId w:val="9"/>
  </w:num>
  <w:num w:numId="16">
    <w:abstractNumId w:val="11"/>
  </w:num>
  <w:num w:numId="17">
    <w:abstractNumId w:val="3"/>
  </w:num>
  <w:num w:numId="18">
    <w:abstractNumId w:val="5"/>
  </w:num>
  <w:num w:numId="19">
    <w:abstractNumId w:val="12"/>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13"/>
    <w:rsid w:val="0000392F"/>
    <w:rsid w:val="00005440"/>
    <w:rsid w:val="000072DB"/>
    <w:rsid w:val="00022C5C"/>
    <w:rsid w:val="0002737C"/>
    <w:rsid w:val="00034AE2"/>
    <w:rsid w:val="000363FB"/>
    <w:rsid w:val="00051CC2"/>
    <w:rsid w:val="00054CDD"/>
    <w:rsid w:val="00057F34"/>
    <w:rsid w:val="000602DA"/>
    <w:rsid w:val="000623EE"/>
    <w:rsid w:val="00070A87"/>
    <w:rsid w:val="00075B9F"/>
    <w:rsid w:val="000818F3"/>
    <w:rsid w:val="00083A93"/>
    <w:rsid w:val="00087ED1"/>
    <w:rsid w:val="000A2FA5"/>
    <w:rsid w:val="000C50E7"/>
    <w:rsid w:val="000C7853"/>
    <w:rsid w:val="000D4391"/>
    <w:rsid w:val="000E24B1"/>
    <w:rsid w:val="000E6CD5"/>
    <w:rsid w:val="001072C8"/>
    <w:rsid w:val="00107510"/>
    <w:rsid w:val="0011118D"/>
    <w:rsid w:val="00114A5B"/>
    <w:rsid w:val="001168FD"/>
    <w:rsid w:val="00120FB5"/>
    <w:rsid w:val="00121373"/>
    <w:rsid w:val="0012654B"/>
    <w:rsid w:val="00134294"/>
    <w:rsid w:val="00136D07"/>
    <w:rsid w:val="00140C61"/>
    <w:rsid w:val="00154A3E"/>
    <w:rsid w:val="001553DC"/>
    <w:rsid w:val="00161E3D"/>
    <w:rsid w:val="001710DC"/>
    <w:rsid w:val="00175738"/>
    <w:rsid w:val="00184DDE"/>
    <w:rsid w:val="00191AFA"/>
    <w:rsid w:val="00194E4C"/>
    <w:rsid w:val="001B35A6"/>
    <w:rsid w:val="001C01E9"/>
    <w:rsid w:val="001D3992"/>
    <w:rsid w:val="001E0484"/>
    <w:rsid w:val="001E0718"/>
    <w:rsid w:val="001E20E3"/>
    <w:rsid w:val="001E3A4F"/>
    <w:rsid w:val="001E3C36"/>
    <w:rsid w:val="001F66EC"/>
    <w:rsid w:val="001F7B66"/>
    <w:rsid w:val="002044E3"/>
    <w:rsid w:val="00212B1D"/>
    <w:rsid w:val="00213899"/>
    <w:rsid w:val="00214D09"/>
    <w:rsid w:val="00215063"/>
    <w:rsid w:val="002300E0"/>
    <w:rsid w:val="00230E42"/>
    <w:rsid w:val="00245E98"/>
    <w:rsid w:val="00254C3B"/>
    <w:rsid w:val="00256D59"/>
    <w:rsid w:val="002579F6"/>
    <w:rsid w:val="00257B68"/>
    <w:rsid w:val="00260F1A"/>
    <w:rsid w:val="002646AD"/>
    <w:rsid w:val="00283D00"/>
    <w:rsid w:val="00295EA9"/>
    <w:rsid w:val="002A2CDB"/>
    <w:rsid w:val="002B0171"/>
    <w:rsid w:val="002B0DE0"/>
    <w:rsid w:val="002B26BD"/>
    <w:rsid w:val="002B7BC2"/>
    <w:rsid w:val="002C3B0D"/>
    <w:rsid w:val="002C3D81"/>
    <w:rsid w:val="002C697D"/>
    <w:rsid w:val="002D0B8A"/>
    <w:rsid w:val="002D6BA8"/>
    <w:rsid w:val="002E62EA"/>
    <w:rsid w:val="002E6625"/>
    <w:rsid w:val="002E7BF3"/>
    <w:rsid w:val="002F2507"/>
    <w:rsid w:val="002F5E5B"/>
    <w:rsid w:val="00301E2B"/>
    <w:rsid w:val="00305F25"/>
    <w:rsid w:val="00307E1D"/>
    <w:rsid w:val="003212B9"/>
    <w:rsid w:val="00341A95"/>
    <w:rsid w:val="00341E93"/>
    <w:rsid w:val="003434E2"/>
    <w:rsid w:val="00370A1E"/>
    <w:rsid w:val="00380F1C"/>
    <w:rsid w:val="00385941"/>
    <w:rsid w:val="0038632B"/>
    <w:rsid w:val="00387ACB"/>
    <w:rsid w:val="00393D36"/>
    <w:rsid w:val="00394D30"/>
    <w:rsid w:val="003A20E6"/>
    <w:rsid w:val="003B4207"/>
    <w:rsid w:val="003B799A"/>
    <w:rsid w:val="003C1424"/>
    <w:rsid w:val="003C29E6"/>
    <w:rsid w:val="003C7268"/>
    <w:rsid w:val="003C7356"/>
    <w:rsid w:val="003D077C"/>
    <w:rsid w:val="003D0813"/>
    <w:rsid w:val="003E32F5"/>
    <w:rsid w:val="003E3DEC"/>
    <w:rsid w:val="004028BE"/>
    <w:rsid w:val="00416A4D"/>
    <w:rsid w:val="0043203D"/>
    <w:rsid w:val="00434ECB"/>
    <w:rsid w:val="00435076"/>
    <w:rsid w:val="00444BBB"/>
    <w:rsid w:val="0044695E"/>
    <w:rsid w:val="00453B92"/>
    <w:rsid w:val="00455A5C"/>
    <w:rsid w:val="00457CCB"/>
    <w:rsid w:val="004616B3"/>
    <w:rsid w:val="004656CF"/>
    <w:rsid w:val="00465B87"/>
    <w:rsid w:val="00485911"/>
    <w:rsid w:val="00490A2C"/>
    <w:rsid w:val="00493331"/>
    <w:rsid w:val="004B52D1"/>
    <w:rsid w:val="004B6C58"/>
    <w:rsid w:val="004C4CB1"/>
    <w:rsid w:val="004D1468"/>
    <w:rsid w:val="004D58FF"/>
    <w:rsid w:val="004D66E5"/>
    <w:rsid w:val="004E09C3"/>
    <w:rsid w:val="004E540C"/>
    <w:rsid w:val="004F149E"/>
    <w:rsid w:val="005014B5"/>
    <w:rsid w:val="00513B81"/>
    <w:rsid w:val="0051475F"/>
    <w:rsid w:val="00514D15"/>
    <w:rsid w:val="005166BA"/>
    <w:rsid w:val="00517F27"/>
    <w:rsid w:val="0052321D"/>
    <w:rsid w:val="00523BC2"/>
    <w:rsid w:val="00525F23"/>
    <w:rsid w:val="00531805"/>
    <w:rsid w:val="00532811"/>
    <w:rsid w:val="005362C5"/>
    <w:rsid w:val="00536BFD"/>
    <w:rsid w:val="00541014"/>
    <w:rsid w:val="00554942"/>
    <w:rsid w:val="00562C5B"/>
    <w:rsid w:val="00572A91"/>
    <w:rsid w:val="00574701"/>
    <w:rsid w:val="005762AD"/>
    <w:rsid w:val="00583C46"/>
    <w:rsid w:val="0059468F"/>
    <w:rsid w:val="005968E7"/>
    <w:rsid w:val="005A0C5E"/>
    <w:rsid w:val="005A0EF7"/>
    <w:rsid w:val="005A69C9"/>
    <w:rsid w:val="005B6EF0"/>
    <w:rsid w:val="005C084A"/>
    <w:rsid w:val="005D171A"/>
    <w:rsid w:val="005D1FCD"/>
    <w:rsid w:val="005D678C"/>
    <w:rsid w:val="005E5540"/>
    <w:rsid w:val="005E5F40"/>
    <w:rsid w:val="005F43D5"/>
    <w:rsid w:val="00603CF5"/>
    <w:rsid w:val="00606E3E"/>
    <w:rsid w:val="00611535"/>
    <w:rsid w:val="00616387"/>
    <w:rsid w:val="00630D7E"/>
    <w:rsid w:val="00642339"/>
    <w:rsid w:val="00642DF5"/>
    <w:rsid w:val="00647A54"/>
    <w:rsid w:val="00655B49"/>
    <w:rsid w:val="00664773"/>
    <w:rsid w:val="006906A7"/>
    <w:rsid w:val="00690C27"/>
    <w:rsid w:val="0069383D"/>
    <w:rsid w:val="006A2BFC"/>
    <w:rsid w:val="006A7AA3"/>
    <w:rsid w:val="006B2936"/>
    <w:rsid w:val="006B55FF"/>
    <w:rsid w:val="006B6301"/>
    <w:rsid w:val="006C0E18"/>
    <w:rsid w:val="006C16FB"/>
    <w:rsid w:val="006C2211"/>
    <w:rsid w:val="006C7A2D"/>
    <w:rsid w:val="006D1EB7"/>
    <w:rsid w:val="006D23FF"/>
    <w:rsid w:val="006D2E27"/>
    <w:rsid w:val="006D78E3"/>
    <w:rsid w:val="006E1F61"/>
    <w:rsid w:val="006E7233"/>
    <w:rsid w:val="006F4A5E"/>
    <w:rsid w:val="007029F3"/>
    <w:rsid w:val="007064A1"/>
    <w:rsid w:val="007064BF"/>
    <w:rsid w:val="007079E4"/>
    <w:rsid w:val="0071070E"/>
    <w:rsid w:val="00714340"/>
    <w:rsid w:val="00727F89"/>
    <w:rsid w:val="00731F9C"/>
    <w:rsid w:val="00732C83"/>
    <w:rsid w:val="00736E80"/>
    <w:rsid w:val="00737BC5"/>
    <w:rsid w:val="00743647"/>
    <w:rsid w:val="00744D2E"/>
    <w:rsid w:val="00754073"/>
    <w:rsid w:val="00754365"/>
    <w:rsid w:val="007769B9"/>
    <w:rsid w:val="00780676"/>
    <w:rsid w:val="0078752F"/>
    <w:rsid w:val="007A00D0"/>
    <w:rsid w:val="007A123B"/>
    <w:rsid w:val="007A285F"/>
    <w:rsid w:val="007A3753"/>
    <w:rsid w:val="007A5154"/>
    <w:rsid w:val="007B4CBF"/>
    <w:rsid w:val="007B58D0"/>
    <w:rsid w:val="007D399A"/>
    <w:rsid w:val="007E25C9"/>
    <w:rsid w:val="007E71DD"/>
    <w:rsid w:val="007E72CA"/>
    <w:rsid w:val="007F467D"/>
    <w:rsid w:val="00801EAC"/>
    <w:rsid w:val="008044F9"/>
    <w:rsid w:val="00806957"/>
    <w:rsid w:val="00812C34"/>
    <w:rsid w:val="00814FB1"/>
    <w:rsid w:val="008254E8"/>
    <w:rsid w:val="00827B8B"/>
    <w:rsid w:val="00827C15"/>
    <w:rsid w:val="00831A60"/>
    <w:rsid w:val="00847DF5"/>
    <w:rsid w:val="00851BC4"/>
    <w:rsid w:val="00853C9B"/>
    <w:rsid w:val="0085740B"/>
    <w:rsid w:val="008623F5"/>
    <w:rsid w:val="00867B46"/>
    <w:rsid w:val="008835CE"/>
    <w:rsid w:val="00885E9F"/>
    <w:rsid w:val="008862A7"/>
    <w:rsid w:val="0089392F"/>
    <w:rsid w:val="00894EAC"/>
    <w:rsid w:val="00895833"/>
    <w:rsid w:val="00897C58"/>
    <w:rsid w:val="008A2317"/>
    <w:rsid w:val="008B3533"/>
    <w:rsid w:val="008B5A98"/>
    <w:rsid w:val="008B6BDF"/>
    <w:rsid w:val="008C1F9A"/>
    <w:rsid w:val="008C6328"/>
    <w:rsid w:val="008D2B5C"/>
    <w:rsid w:val="008D45C4"/>
    <w:rsid w:val="008D5220"/>
    <w:rsid w:val="008F09FE"/>
    <w:rsid w:val="008F0BC6"/>
    <w:rsid w:val="008F2982"/>
    <w:rsid w:val="008F40D5"/>
    <w:rsid w:val="009021E3"/>
    <w:rsid w:val="009021EE"/>
    <w:rsid w:val="00902729"/>
    <w:rsid w:val="009051BF"/>
    <w:rsid w:val="009076CC"/>
    <w:rsid w:val="00907903"/>
    <w:rsid w:val="00914ECE"/>
    <w:rsid w:val="009154DC"/>
    <w:rsid w:val="00923F3F"/>
    <w:rsid w:val="0092795B"/>
    <w:rsid w:val="00931804"/>
    <w:rsid w:val="00932077"/>
    <w:rsid w:val="00934280"/>
    <w:rsid w:val="00940F62"/>
    <w:rsid w:val="00943E8F"/>
    <w:rsid w:val="0094547B"/>
    <w:rsid w:val="00956335"/>
    <w:rsid w:val="00960CDA"/>
    <w:rsid w:val="00963C7A"/>
    <w:rsid w:val="009709BC"/>
    <w:rsid w:val="00970A13"/>
    <w:rsid w:val="009770EA"/>
    <w:rsid w:val="009835C5"/>
    <w:rsid w:val="00984D0F"/>
    <w:rsid w:val="00987B3C"/>
    <w:rsid w:val="0099368F"/>
    <w:rsid w:val="00995675"/>
    <w:rsid w:val="009A2694"/>
    <w:rsid w:val="009A3C7A"/>
    <w:rsid w:val="009B083F"/>
    <w:rsid w:val="009B2592"/>
    <w:rsid w:val="009B79D1"/>
    <w:rsid w:val="009C1B89"/>
    <w:rsid w:val="009D049A"/>
    <w:rsid w:val="009D2438"/>
    <w:rsid w:val="009F4A47"/>
    <w:rsid w:val="00A01521"/>
    <w:rsid w:val="00A115D6"/>
    <w:rsid w:val="00A11FDD"/>
    <w:rsid w:val="00A25189"/>
    <w:rsid w:val="00A41A22"/>
    <w:rsid w:val="00A42F30"/>
    <w:rsid w:val="00A45B01"/>
    <w:rsid w:val="00A5177C"/>
    <w:rsid w:val="00A51BAA"/>
    <w:rsid w:val="00A5342C"/>
    <w:rsid w:val="00A6682F"/>
    <w:rsid w:val="00A66B92"/>
    <w:rsid w:val="00A76092"/>
    <w:rsid w:val="00A84EEF"/>
    <w:rsid w:val="00A95783"/>
    <w:rsid w:val="00AA15FC"/>
    <w:rsid w:val="00AA16E0"/>
    <w:rsid w:val="00AA45B2"/>
    <w:rsid w:val="00AB41DB"/>
    <w:rsid w:val="00AB628D"/>
    <w:rsid w:val="00AC527D"/>
    <w:rsid w:val="00AC6616"/>
    <w:rsid w:val="00AC749A"/>
    <w:rsid w:val="00AD2A2B"/>
    <w:rsid w:val="00AE2CC3"/>
    <w:rsid w:val="00AE5DBD"/>
    <w:rsid w:val="00AF4E9F"/>
    <w:rsid w:val="00AF5E9E"/>
    <w:rsid w:val="00AF5EF1"/>
    <w:rsid w:val="00B025B6"/>
    <w:rsid w:val="00B03069"/>
    <w:rsid w:val="00B03343"/>
    <w:rsid w:val="00B06314"/>
    <w:rsid w:val="00B20777"/>
    <w:rsid w:val="00B24D32"/>
    <w:rsid w:val="00B36A03"/>
    <w:rsid w:val="00B4055F"/>
    <w:rsid w:val="00B50723"/>
    <w:rsid w:val="00B57192"/>
    <w:rsid w:val="00B575F3"/>
    <w:rsid w:val="00B72D15"/>
    <w:rsid w:val="00B77A1B"/>
    <w:rsid w:val="00BB1DE8"/>
    <w:rsid w:val="00BC3F0B"/>
    <w:rsid w:val="00BC4DD3"/>
    <w:rsid w:val="00BD0665"/>
    <w:rsid w:val="00BD1208"/>
    <w:rsid w:val="00BD1501"/>
    <w:rsid w:val="00BD2BE3"/>
    <w:rsid w:val="00BD7404"/>
    <w:rsid w:val="00BE05EA"/>
    <w:rsid w:val="00BE071C"/>
    <w:rsid w:val="00BE38B7"/>
    <w:rsid w:val="00BE416D"/>
    <w:rsid w:val="00BE4A2A"/>
    <w:rsid w:val="00BE4ACD"/>
    <w:rsid w:val="00BF629F"/>
    <w:rsid w:val="00BF6FDB"/>
    <w:rsid w:val="00BF7D06"/>
    <w:rsid w:val="00C04083"/>
    <w:rsid w:val="00C048D5"/>
    <w:rsid w:val="00C1339E"/>
    <w:rsid w:val="00C17CD9"/>
    <w:rsid w:val="00C2186A"/>
    <w:rsid w:val="00C26DBA"/>
    <w:rsid w:val="00C27B50"/>
    <w:rsid w:val="00C27EB3"/>
    <w:rsid w:val="00C34800"/>
    <w:rsid w:val="00C41053"/>
    <w:rsid w:val="00C54F39"/>
    <w:rsid w:val="00C553D7"/>
    <w:rsid w:val="00C6246C"/>
    <w:rsid w:val="00C65FFF"/>
    <w:rsid w:val="00C70B3A"/>
    <w:rsid w:val="00C70F27"/>
    <w:rsid w:val="00C80D19"/>
    <w:rsid w:val="00C82595"/>
    <w:rsid w:val="00C8601E"/>
    <w:rsid w:val="00C864F6"/>
    <w:rsid w:val="00C9140A"/>
    <w:rsid w:val="00C9391D"/>
    <w:rsid w:val="00CA3578"/>
    <w:rsid w:val="00CA6237"/>
    <w:rsid w:val="00CB0653"/>
    <w:rsid w:val="00CB3113"/>
    <w:rsid w:val="00CC58FF"/>
    <w:rsid w:val="00CD4D18"/>
    <w:rsid w:val="00CD68BE"/>
    <w:rsid w:val="00CE29B4"/>
    <w:rsid w:val="00CE2F24"/>
    <w:rsid w:val="00CE3D8B"/>
    <w:rsid w:val="00CE4AE4"/>
    <w:rsid w:val="00CE56F8"/>
    <w:rsid w:val="00CE7B42"/>
    <w:rsid w:val="00CF112D"/>
    <w:rsid w:val="00D116A1"/>
    <w:rsid w:val="00D125DB"/>
    <w:rsid w:val="00D242D3"/>
    <w:rsid w:val="00D50265"/>
    <w:rsid w:val="00D5061E"/>
    <w:rsid w:val="00D526B8"/>
    <w:rsid w:val="00D53D29"/>
    <w:rsid w:val="00D63EF3"/>
    <w:rsid w:val="00D67CAE"/>
    <w:rsid w:val="00D74B47"/>
    <w:rsid w:val="00D76D65"/>
    <w:rsid w:val="00D800C2"/>
    <w:rsid w:val="00D80177"/>
    <w:rsid w:val="00D808FF"/>
    <w:rsid w:val="00D81A0A"/>
    <w:rsid w:val="00D835A9"/>
    <w:rsid w:val="00D929D0"/>
    <w:rsid w:val="00DA0F65"/>
    <w:rsid w:val="00DA2205"/>
    <w:rsid w:val="00DC4CC9"/>
    <w:rsid w:val="00DD3844"/>
    <w:rsid w:val="00DD53CB"/>
    <w:rsid w:val="00DE1E7A"/>
    <w:rsid w:val="00DE3175"/>
    <w:rsid w:val="00DF5A8D"/>
    <w:rsid w:val="00E0064D"/>
    <w:rsid w:val="00E107C6"/>
    <w:rsid w:val="00E130D5"/>
    <w:rsid w:val="00E138D5"/>
    <w:rsid w:val="00E1407A"/>
    <w:rsid w:val="00E14D30"/>
    <w:rsid w:val="00E21AFD"/>
    <w:rsid w:val="00E22551"/>
    <w:rsid w:val="00E2333F"/>
    <w:rsid w:val="00E24659"/>
    <w:rsid w:val="00E34EE4"/>
    <w:rsid w:val="00E4346C"/>
    <w:rsid w:val="00E438EB"/>
    <w:rsid w:val="00E51C52"/>
    <w:rsid w:val="00E55559"/>
    <w:rsid w:val="00E6796D"/>
    <w:rsid w:val="00E76731"/>
    <w:rsid w:val="00E961FE"/>
    <w:rsid w:val="00E97847"/>
    <w:rsid w:val="00EA0168"/>
    <w:rsid w:val="00EA13C1"/>
    <w:rsid w:val="00EA4DBD"/>
    <w:rsid w:val="00EA60A3"/>
    <w:rsid w:val="00EA7159"/>
    <w:rsid w:val="00EB0FD5"/>
    <w:rsid w:val="00EB79F9"/>
    <w:rsid w:val="00EB7F21"/>
    <w:rsid w:val="00EC64F1"/>
    <w:rsid w:val="00ED225A"/>
    <w:rsid w:val="00ED4C08"/>
    <w:rsid w:val="00ED54CC"/>
    <w:rsid w:val="00EE376F"/>
    <w:rsid w:val="00EE62E7"/>
    <w:rsid w:val="00EF4543"/>
    <w:rsid w:val="00F00E08"/>
    <w:rsid w:val="00F043D8"/>
    <w:rsid w:val="00F1114F"/>
    <w:rsid w:val="00F21779"/>
    <w:rsid w:val="00F302E0"/>
    <w:rsid w:val="00F32CAF"/>
    <w:rsid w:val="00F35C45"/>
    <w:rsid w:val="00F408CD"/>
    <w:rsid w:val="00F417E1"/>
    <w:rsid w:val="00F43265"/>
    <w:rsid w:val="00F46D97"/>
    <w:rsid w:val="00F63A24"/>
    <w:rsid w:val="00F676E7"/>
    <w:rsid w:val="00F74D28"/>
    <w:rsid w:val="00F75382"/>
    <w:rsid w:val="00F7550D"/>
    <w:rsid w:val="00F82070"/>
    <w:rsid w:val="00F93C2A"/>
    <w:rsid w:val="00FA2C3C"/>
    <w:rsid w:val="00FA3042"/>
    <w:rsid w:val="00FA3202"/>
    <w:rsid w:val="00FA49E7"/>
    <w:rsid w:val="00FD57FA"/>
    <w:rsid w:val="00FD5CBC"/>
    <w:rsid w:val="00FE52AF"/>
    <w:rsid w:val="00FF0B1A"/>
    <w:rsid w:val="00FF5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05863E"/>
  <w15:docId w15:val="{63CBD909-E28D-4697-9C7C-D41848AC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A2D"/>
    <w:pPr>
      <w:suppressAutoHyphens/>
    </w:pPr>
    <w:rPr>
      <w:rFonts w:ascii="Arial" w:hAnsi="Arial"/>
      <w:sz w:val="22"/>
      <w:szCs w:val="24"/>
      <w:lang w:eastAsia="ar-SA"/>
    </w:rPr>
  </w:style>
  <w:style w:type="paragraph" w:styleId="Heading1">
    <w:name w:val="heading 1"/>
    <w:basedOn w:val="Normal"/>
    <w:next w:val="Normal"/>
    <w:qFormat/>
    <w:rsid w:val="002E62EA"/>
    <w:pPr>
      <w:keepNext/>
      <w:numPr>
        <w:numId w:val="1"/>
      </w:numPr>
      <w:spacing w:before="240" w:after="60"/>
      <w:outlineLvl w:val="0"/>
    </w:pPr>
    <w:rPr>
      <w:rFonts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6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 2"/>
    <w:basedOn w:val="Normal"/>
    <w:rsid w:val="002E62EA"/>
    <w:pPr>
      <w:suppressAutoHyphens w:val="0"/>
      <w:spacing w:after="240"/>
      <w:ind w:left="737"/>
    </w:pPr>
    <w:rPr>
      <w:rFonts w:ascii="Times New Roman" w:hAnsi="Times New Roman"/>
      <w:szCs w:val="20"/>
      <w:lang w:eastAsia="en-US"/>
    </w:rPr>
  </w:style>
  <w:style w:type="character" w:styleId="CommentReference">
    <w:name w:val="annotation reference"/>
    <w:rsid w:val="002E62EA"/>
    <w:rPr>
      <w:sz w:val="16"/>
      <w:szCs w:val="16"/>
    </w:rPr>
  </w:style>
  <w:style w:type="paragraph" w:styleId="CommentText">
    <w:name w:val="annotation text"/>
    <w:basedOn w:val="Normal"/>
    <w:rsid w:val="002E62EA"/>
    <w:rPr>
      <w:sz w:val="20"/>
      <w:szCs w:val="20"/>
    </w:rPr>
  </w:style>
  <w:style w:type="paragraph" w:styleId="BalloonText">
    <w:name w:val="Balloon Text"/>
    <w:basedOn w:val="Normal"/>
    <w:semiHidden/>
    <w:rsid w:val="002E62EA"/>
    <w:rPr>
      <w:rFonts w:ascii="Tahoma" w:hAnsi="Tahoma" w:cs="Tahoma"/>
      <w:sz w:val="16"/>
      <w:szCs w:val="16"/>
    </w:rPr>
  </w:style>
  <w:style w:type="paragraph" w:styleId="CommentSubject">
    <w:name w:val="annotation subject"/>
    <w:basedOn w:val="CommentText"/>
    <w:next w:val="CommentText"/>
    <w:semiHidden/>
    <w:rsid w:val="00554942"/>
    <w:rPr>
      <w:b/>
      <w:bCs/>
    </w:rPr>
  </w:style>
  <w:style w:type="paragraph" w:styleId="Header">
    <w:name w:val="header"/>
    <w:basedOn w:val="Normal"/>
    <w:link w:val="HeaderChar"/>
    <w:rsid w:val="00191AFA"/>
    <w:pPr>
      <w:tabs>
        <w:tab w:val="center" w:pos="4153"/>
        <w:tab w:val="right" w:pos="8306"/>
      </w:tabs>
    </w:pPr>
  </w:style>
  <w:style w:type="paragraph" w:styleId="Footer">
    <w:name w:val="footer"/>
    <w:basedOn w:val="Normal"/>
    <w:link w:val="FooterChar"/>
    <w:rsid w:val="00191AFA"/>
    <w:pPr>
      <w:tabs>
        <w:tab w:val="center" w:pos="4153"/>
        <w:tab w:val="right" w:pos="8306"/>
      </w:tabs>
    </w:pPr>
  </w:style>
  <w:style w:type="paragraph" w:customStyle="1" w:styleId="TableText">
    <w:name w:val="Table Text"/>
    <w:basedOn w:val="Normal"/>
    <w:link w:val="TableTextChar"/>
    <w:rsid w:val="00ED4C08"/>
    <w:pPr>
      <w:spacing w:before="60" w:after="60"/>
    </w:pPr>
    <w:rPr>
      <w:rFonts w:eastAsia="Batang"/>
      <w:sz w:val="18"/>
      <w:szCs w:val="20"/>
      <w:lang w:eastAsia="en-AU"/>
    </w:rPr>
  </w:style>
  <w:style w:type="character" w:customStyle="1" w:styleId="TableTextChar">
    <w:name w:val="Table Text Char"/>
    <w:link w:val="TableText"/>
    <w:locked/>
    <w:rsid w:val="00ED4C08"/>
    <w:rPr>
      <w:rFonts w:ascii="Arial" w:eastAsia="Batang" w:hAnsi="Arial"/>
      <w:sz w:val="18"/>
      <w:lang w:val="en-AU" w:eastAsia="en-AU" w:bidi="ar-SA"/>
    </w:rPr>
  </w:style>
  <w:style w:type="character" w:customStyle="1" w:styleId="FooterChar">
    <w:name w:val="Footer Char"/>
    <w:link w:val="Footer"/>
    <w:rsid w:val="003D077C"/>
    <w:rPr>
      <w:rFonts w:ascii="Arial" w:hAnsi="Arial"/>
      <w:sz w:val="22"/>
      <w:szCs w:val="24"/>
      <w:lang w:eastAsia="ar-SA"/>
    </w:rPr>
  </w:style>
  <w:style w:type="paragraph" w:styleId="Revision">
    <w:name w:val="Revision"/>
    <w:hidden/>
    <w:uiPriority w:val="99"/>
    <w:semiHidden/>
    <w:rsid w:val="00FA49E7"/>
    <w:rPr>
      <w:rFonts w:ascii="Arial" w:hAnsi="Arial"/>
      <w:sz w:val="22"/>
      <w:szCs w:val="24"/>
      <w:lang w:eastAsia="ar-SA"/>
    </w:rPr>
  </w:style>
  <w:style w:type="character" w:styleId="Hyperlink">
    <w:name w:val="Hyperlink"/>
    <w:basedOn w:val="DefaultParagraphFont"/>
    <w:uiPriority w:val="99"/>
    <w:rsid w:val="00513B81"/>
    <w:rPr>
      <w:color w:val="0000FF"/>
      <w:u w:val="single"/>
    </w:rPr>
  </w:style>
  <w:style w:type="paragraph" w:styleId="ListParagraph">
    <w:name w:val="List Paragraph"/>
    <w:basedOn w:val="Normal"/>
    <w:uiPriority w:val="72"/>
    <w:qFormat/>
    <w:rsid w:val="00744D2E"/>
    <w:pPr>
      <w:ind w:left="720"/>
      <w:contextualSpacing/>
    </w:pPr>
  </w:style>
  <w:style w:type="paragraph" w:styleId="Caption">
    <w:name w:val="caption"/>
    <w:basedOn w:val="Normal"/>
    <w:next w:val="Normal"/>
    <w:unhideWhenUsed/>
    <w:qFormat/>
    <w:rsid w:val="001E20E3"/>
    <w:pPr>
      <w:spacing w:after="200"/>
    </w:pPr>
    <w:rPr>
      <w:b/>
      <w:bCs/>
      <w:color w:val="4F81BD" w:themeColor="accent1"/>
      <w:sz w:val="18"/>
      <w:szCs w:val="18"/>
    </w:rPr>
  </w:style>
  <w:style w:type="character" w:customStyle="1" w:styleId="HeaderChar">
    <w:name w:val="Header Char"/>
    <w:basedOn w:val="DefaultParagraphFont"/>
    <w:link w:val="Header"/>
    <w:uiPriority w:val="99"/>
    <w:rsid w:val="008835CE"/>
    <w:rPr>
      <w:rFonts w:ascii="Arial" w:hAnsi="Arial"/>
      <w:sz w:val="22"/>
      <w:szCs w:val="24"/>
      <w:lang w:eastAsia="ar-SA"/>
    </w:rPr>
  </w:style>
  <w:style w:type="paragraph" w:customStyle="1" w:styleId="Default">
    <w:name w:val="Default"/>
    <w:basedOn w:val="Normal"/>
    <w:rsid w:val="00AE2CC3"/>
    <w:pPr>
      <w:suppressAutoHyphens w:val="0"/>
      <w:autoSpaceDE w:val="0"/>
      <w:autoSpaceDN w:val="0"/>
    </w:pPr>
    <w:rPr>
      <w:rFonts w:eastAsiaTheme="minorHAnsi" w:cs="Arial"/>
      <w:color w:val="000000"/>
      <w:sz w:val="24"/>
      <w:lang w:eastAsia="en-US"/>
    </w:rPr>
  </w:style>
  <w:style w:type="paragraph" w:customStyle="1" w:styleId="Bodycopy">
    <w:name w:val="Body copy"/>
    <w:qFormat/>
    <w:rsid w:val="00E138D5"/>
    <w:pPr>
      <w:suppressAutoHyphens/>
      <w:autoSpaceDE w:val="0"/>
      <w:autoSpaceDN w:val="0"/>
      <w:adjustRightInd w:val="0"/>
      <w:spacing w:before="120" w:after="120"/>
      <w:textAlignment w:val="center"/>
    </w:pPr>
    <w:rPr>
      <w:rFonts w:ascii="Corpid C1 Regular" w:eastAsiaTheme="minorHAnsi" w:hAnsi="Corpid C1 Regular" w:cs="TheAcademy-Regular"/>
      <w:color w:val="000000"/>
      <w:lang w:val="en-GB"/>
    </w:rPr>
  </w:style>
  <w:style w:type="table" w:styleId="GridTable4">
    <w:name w:val="Grid Table 4"/>
    <w:basedOn w:val="TableNormal"/>
    <w:uiPriority w:val="49"/>
    <w:rsid w:val="00E138D5"/>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9580">
      <w:bodyDiv w:val="1"/>
      <w:marLeft w:val="0"/>
      <w:marRight w:val="0"/>
      <w:marTop w:val="0"/>
      <w:marBottom w:val="0"/>
      <w:divBdr>
        <w:top w:val="none" w:sz="0" w:space="0" w:color="auto"/>
        <w:left w:val="none" w:sz="0" w:space="0" w:color="auto"/>
        <w:bottom w:val="none" w:sz="0" w:space="0" w:color="auto"/>
        <w:right w:val="none" w:sz="0" w:space="0" w:color="auto"/>
      </w:divBdr>
    </w:div>
    <w:div w:id="171771506">
      <w:bodyDiv w:val="1"/>
      <w:marLeft w:val="0"/>
      <w:marRight w:val="0"/>
      <w:marTop w:val="0"/>
      <w:marBottom w:val="0"/>
      <w:divBdr>
        <w:top w:val="none" w:sz="0" w:space="0" w:color="auto"/>
        <w:left w:val="none" w:sz="0" w:space="0" w:color="auto"/>
        <w:bottom w:val="none" w:sz="0" w:space="0" w:color="auto"/>
        <w:right w:val="none" w:sz="0" w:space="0" w:color="auto"/>
      </w:divBdr>
    </w:div>
    <w:div w:id="94577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dh.org.au/" TargetMode="External"/><Relationship Id="rId18" Type="http://schemas.openxmlformats.org/officeDocument/2006/relationships/hyperlink" Target="http://www.choiceaggregationservices.com.au/priva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solutions@BLSSA.com.au" TargetMode="External"/><Relationship Id="rId17" Type="http://schemas.openxmlformats.org/officeDocument/2006/relationships/hyperlink" Target="mailto:info@afc.org.au" TargetMode="External"/><Relationship Id="rId2" Type="http://schemas.openxmlformats.org/officeDocument/2006/relationships/customXml" Target="../customXml/item2.xml"/><Relationship Id="rId16" Type="http://schemas.openxmlformats.org/officeDocument/2006/relationships/hyperlink" Target="http://www.afca.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Individual" TargetMode="External"/><Relationship Id="rId5" Type="http://schemas.openxmlformats.org/officeDocument/2006/relationships/numbering" Target="numbering.xml"/><Relationship Id="rId15" Type="http://schemas.openxmlformats.org/officeDocument/2006/relationships/hyperlink" Target="mailto:info@afc.org.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fc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8A7F1CF2EBFA46A30BEAA8F799C687" ma:contentTypeVersion="8" ma:contentTypeDescription="Create a new document." ma:contentTypeScope="" ma:versionID="301bab3c7b29c9df86b505b0a6ddec26">
  <xsd:schema xmlns:xsd="http://www.w3.org/2001/XMLSchema" xmlns:xs="http://www.w3.org/2001/XMLSchema" xmlns:p="http://schemas.microsoft.com/office/2006/metadata/properties" xmlns:ns2="4ec1e5ac-629c-4cea-9f1f-5d18e0f4b214" targetNamespace="http://schemas.microsoft.com/office/2006/metadata/properties" ma:root="true" ma:fieldsID="6d6ca792d55016760e4c90c859672970" ns2:_="">
    <xsd:import namespace="4ec1e5ac-629c-4cea-9f1f-5d18e0f4b2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1e5ac-629c-4cea-9f1f-5d18e0f4b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A92FB-A385-47FC-AB66-AEADFDB53536}">
  <ds:schemaRefs>
    <ds:schemaRef ds:uri="http://schemas.openxmlformats.org/officeDocument/2006/bibliography"/>
  </ds:schemaRefs>
</ds:datastoreItem>
</file>

<file path=customXml/itemProps2.xml><?xml version="1.0" encoding="utf-8"?>
<ds:datastoreItem xmlns:ds="http://schemas.openxmlformats.org/officeDocument/2006/customXml" ds:itemID="{5CCEF46B-2241-44C7-A5F4-BC58FA45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1e5ac-629c-4cea-9f1f-5d18e0f4b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B2D88-81DA-4E8B-9A50-E1BD868E83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B1676E-56AA-4F0F-B112-BA2E84F8CD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3343</Words>
  <Characters>19056</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Credit Proposal Template</vt:lpstr>
    </vt:vector>
  </TitlesOfParts>
  <Company>Challenger Financial Services Group</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Proposal Template</dc:title>
  <dc:creator>P694379</dc:creator>
  <cp:lastModifiedBy>Andrew Burns</cp:lastModifiedBy>
  <cp:revision>2</cp:revision>
  <cp:lastPrinted>2016-11-17T04:48:00Z</cp:lastPrinted>
  <dcterms:created xsi:type="dcterms:W3CDTF">2021-11-15T08:19:00Z</dcterms:created>
  <dcterms:modified xsi:type="dcterms:W3CDTF">2021-11-15T08:19:00Z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0x010100C48A7F1CF2EBFA46A30BEAA8F799C687</vt:lpwstr>
  </property>
  <property fmtid="{D5CDD505-2E9C-101B-9397-08002B2CF9AE}" pid="3" name="MSIP_Label_c7d54b24-58eb-4753-9a33-0b20dcae6e5f_Enabled">
    <vt:lpwstr>true</vt:lpwstr>
  </property>
  <property fmtid="{D5CDD505-2E9C-101B-9397-08002B2CF9AE}" pid="4" name="MSIP_Label_c7d54b24-58eb-4753-9a33-0b20dcae6e5f_SetDate">
    <vt:lpwstr>2021-01-29T03:50:35Z</vt:lpwstr>
  </property>
  <property fmtid="{D5CDD505-2E9C-101B-9397-08002B2CF9AE}" pid="5" name="MSIP_Label_c7d54b24-58eb-4753-9a33-0b20dcae6e5f_Method">
    <vt:lpwstr>Privileged</vt:lpwstr>
  </property>
  <property fmtid="{D5CDD505-2E9C-101B-9397-08002B2CF9AE}" pid="6" name="MSIP_Label_c7d54b24-58eb-4753-9a33-0b20dcae6e5f_Name">
    <vt:lpwstr>c7d54b24-58eb-4753-9a33-0b20dcae6e5f</vt:lpwstr>
  </property>
  <property fmtid="{D5CDD505-2E9C-101B-9397-08002B2CF9AE}" pid="7" name="MSIP_Label_c7d54b24-58eb-4753-9a33-0b20dcae6e5f_SiteId">
    <vt:lpwstr>48d6943f-580e-40b1-a0e1-c07fa3707873</vt:lpwstr>
  </property>
  <property fmtid="{D5CDD505-2E9C-101B-9397-08002B2CF9AE}" pid="8" name="MSIP_Label_c7d54b24-58eb-4753-9a33-0b20dcae6e5f_ActionId">
    <vt:lpwstr>a51b2a41-4746-414d-8269-00007fa17ddd</vt:lpwstr>
  </property>
  <property fmtid="{D5CDD505-2E9C-101B-9397-08002B2CF9AE}" pid="9" name="MSIP_Label_c7d54b24-58eb-4753-9a33-0b20dcae6e5f_ContentBits">
    <vt:lpwstr>0</vt:lpwstr>
  </property>
</Properties>
</file>